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73C0A" w14:textId="74B6958F" w:rsidR="00460348" w:rsidRPr="001D7C55" w:rsidRDefault="005063ED" w:rsidP="005063ED">
      <w:pPr>
        <w:spacing w:after="0" w:line="240" w:lineRule="auto"/>
        <w:jc w:val="right"/>
        <w:rPr>
          <w:rFonts w:ascii="Arial" w:hAnsi="Arial" w:cs="Arial"/>
          <w:b/>
          <w:bCs/>
          <w:color w:val="333333"/>
          <w:sz w:val="24"/>
          <w:szCs w:val="24"/>
        </w:rPr>
      </w:pPr>
      <w:r>
        <w:rPr>
          <w:noProof/>
        </w:rPr>
        <w:drawing>
          <wp:inline distT="0" distB="0" distL="0" distR="0" wp14:anchorId="42B98629" wp14:editId="2E87CA28">
            <wp:extent cx="978535" cy="1045253"/>
            <wp:effectExtent l="0" t="0" r="0" b="254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861" cy="1055214"/>
                    </a:xfrm>
                    <a:prstGeom prst="rect">
                      <a:avLst/>
                    </a:prstGeom>
                    <a:noFill/>
                    <a:ln>
                      <a:noFill/>
                    </a:ln>
                  </pic:spPr>
                </pic:pic>
              </a:graphicData>
            </a:graphic>
          </wp:inline>
        </w:drawing>
      </w:r>
    </w:p>
    <w:p w14:paraId="58D2F1F0" w14:textId="77777777" w:rsidR="005063ED" w:rsidRDefault="005063ED" w:rsidP="00460348">
      <w:pPr>
        <w:spacing w:after="0" w:line="240" w:lineRule="auto"/>
        <w:jc w:val="center"/>
        <w:rPr>
          <w:rFonts w:ascii="Arial" w:hAnsi="Arial" w:cs="Arial"/>
          <w:b/>
          <w:bCs/>
          <w:color w:val="333333"/>
          <w:sz w:val="40"/>
          <w:szCs w:val="40"/>
        </w:rPr>
      </w:pPr>
      <w:bookmarkStart w:id="0" w:name="_Hlk73791917"/>
    </w:p>
    <w:p w14:paraId="713735CE" w14:textId="39003A8C" w:rsidR="00460348" w:rsidRPr="001D7C55" w:rsidRDefault="00460348" w:rsidP="00460348">
      <w:pPr>
        <w:spacing w:after="0" w:line="240" w:lineRule="auto"/>
        <w:jc w:val="center"/>
        <w:rPr>
          <w:rFonts w:ascii="Arial" w:hAnsi="Arial" w:cs="Arial"/>
          <w:b/>
          <w:bCs/>
          <w:color w:val="333333"/>
          <w:sz w:val="40"/>
          <w:szCs w:val="40"/>
        </w:rPr>
      </w:pPr>
      <w:r w:rsidRPr="001D7C55">
        <w:rPr>
          <w:rFonts w:ascii="Arial" w:hAnsi="Arial" w:cs="Arial"/>
          <w:b/>
          <w:bCs/>
          <w:color w:val="333333"/>
          <w:sz w:val="40"/>
          <w:szCs w:val="40"/>
        </w:rPr>
        <w:t>BASES Postgraduate SEPAR Endorsement Scheme </w:t>
      </w:r>
    </w:p>
    <w:bookmarkEnd w:id="0"/>
    <w:p w14:paraId="189A95E4" w14:textId="77777777" w:rsidR="00460348" w:rsidRPr="001D7C55" w:rsidRDefault="00460348" w:rsidP="00460348">
      <w:pPr>
        <w:spacing w:after="0" w:line="240" w:lineRule="auto"/>
        <w:jc w:val="center"/>
        <w:rPr>
          <w:rFonts w:ascii="Arial" w:hAnsi="Arial" w:cs="Arial"/>
          <w:b/>
          <w:color w:val="44546A" w:themeColor="text2"/>
          <w:sz w:val="44"/>
          <w:szCs w:val="44"/>
        </w:rPr>
      </w:pPr>
    </w:p>
    <w:p w14:paraId="4030268F" w14:textId="77777777" w:rsidR="006A4CF3" w:rsidRPr="001D7C55" w:rsidRDefault="006A4CF3" w:rsidP="006A4CF3">
      <w:pPr>
        <w:pBdr>
          <w:top w:val="single" w:sz="18" w:space="1" w:color="auto" w:shadow="1"/>
          <w:left w:val="single" w:sz="18" w:space="4" w:color="auto" w:shadow="1"/>
          <w:bottom w:val="single" w:sz="18" w:space="1" w:color="auto" w:shadow="1"/>
          <w:right w:val="single" w:sz="18" w:space="4" w:color="auto" w:shadow="1"/>
        </w:pBdr>
        <w:shd w:val="pct10" w:color="auto" w:fill="FFFFFF"/>
        <w:spacing w:after="0" w:line="240" w:lineRule="auto"/>
        <w:jc w:val="center"/>
        <w:rPr>
          <w:rFonts w:ascii="Arial" w:eastAsia="Times New Roman" w:hAnsi="Arial" w:cs="Arial"/>
          <w:b/>
          <w:bCs/>
          <w:iCs/>
          <w:sz w:val="32"/>
          <w:szCs w:val="32"/>
          <w:lang w:val="en-AU"/>
        </w:rPr>
      </w:pPr>
      <w:r w:rsidRPr="001D7C55">
        <w:rPr>
          <w:rFonts w:ascii="Arial" w:eastAsia="Times New Roman" w:hAnsi="Arial" w:cs="Arial"/>
          <w:b/>
          <w:bCs/>
          <w:iCs/>
          <w:sz w:val="32"/>
          <w:szCs w:val="32"/>
          <w:lang w:val="en-AU"/>
        </w:rPr>
        <w:t xml:space="preserve"> APPLICATION FORM</w:t>
      </w:r>
    </w:p>
    <w:p w14:paraId="124417E4" w14:textId="77777777" w:rsidR="006A4CF3" w:rsidRPr="001D7C55" w:rsidRDefault="006A4CF3" w:rsidP="006A4CF3">
      <w:pPr>
        <w:spacing w:after="0" w:line="240" w:lineRule="auto"/>
        <w:jc w:val="center"/>
        <w:rPr>
          <w:rFonts w:ascii="Arial" w:eastAsia="Times New Roman" w:hAnsi="Arial" w:cs="Arial"/>
          <w:b/>
          <w:sz w:val="20"/>
          <w:szCs w:val="20"/>
          <w:lang w:val="en-AU"/>
        </w:rPr>
      </w:pPr>
    </w:p>
    <w:p w14:paraId="5955346F" w14:textId="3A4DC1BC" w:rsidR="006A4CF3" w:rsidRPr="001D7C55" w:rsidRDefault="006A4CF3" w:rsidP="006A4CF3">
      <w:pPr>
        <w:spacing w:after="0" w:line="240" w:lineRule="auto"/>
        <w:rPr>
          <w:rFonts w:ascii="Arial" w:eastAsia="Times New Roman" w:hAnsi="Arial" w:cs="Arial"/>
          <w:b/>
          <w:sz w:val="24"/>
          <w:szCs w:val="24"/>
          <w:lang w:val="en-AU"/>
        </w:rPr>
      </w:pPr>
      <w:r w:rsidRPr="001D7C55">
        <w:rPr>
          <w:rFonts w:ascii="Arial" w:eastAsia="Times New Roman" w:hAnsi="Arial" w:cs="Arial"/>
          <w:b/>
          <w:sz w:val="24"/>
          <w:szCs w:val="24"/>
          <w:lang w:val="en-AU"/>
        </w:rPr>
        <w:t xml:space="preserve">INSTITUTION DETAILS </w:t>
      </w:r>
    </w:p>
    <w:p w14:paraId="34C95F6A" w14:textId="77777777" w:rsidR="006A4CF3" w:rsidRPr="001D7C55" w:rsidRDefault="006A4CF3" w:rsidP="006A4CF3">
      <w:pPr>
        <w:spacing w:after="0" w:line="240" w:lineRule="auto"/>
        <w:rPr>
          <w:rFonts w:ascii="Arial" w:eastAsia="Times New Roman" w:hAnsi="Arial" w:cs="Arial"/>
          <w:b/>
          <w:lang w:val="en-A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2744"/>
        <w:gridCol w:w="4825"/>
        <w:gridCol w:w="561"/>
      </w:tblGrid>
      <w:tr w:rsidR="000D57B3" w:rsidRPr="001D7C55" w14:paraId="50F636D3" w14:textId="77777777" w:rsidTr="000D57B3">
        <w:tc>
          <w:tcPr>
            <w:tcW w:w="3681" w:type="dxa"/>
            <w:gridSpan w:val="2"/>
          </w:tcPr>
          <w:p w14:paraId="3685ECF2" w14:textId="4CACA20F" w:rsidR="000D57B3" w:rsidRPr="001D7C55" w:rsidRDefault="000D57B3" w:rsidP="000D57B3">
            <w:pPr>
              <w:spacing w:after="0" w:line="240" w:lineRule="auto"/>
              <w:rPr>
                <w:rFonts w:ascii="Arial" w:eastAsia="Times New Roman" w:hAnsi="Arial" w:cs="Arial"/>
                <w:lang w:val="en-AU"/>
              </w:rPr>
            </w:pPr>
            <w:r w:rsidRPr="001D7C55">
              <w:rPr>
                <w:rFonts w:ascii="Arial" w:eastAsia="Times New Roman" w:hAnsi="Arial" w:cs="Arial"/>
                <w:lang w:val="en-AU"/>
              </w:rPr>
              <w:t>Institution Name</w:t>
            </w:r>
          </w:p>
        </w:tc>
        <w:tc>
          <w:tcPr>
            <w:tcW w:w="5386" w:type="dxa"/>
            <w:gridSpan w:val="2"/>
          </w:tcPr>
          <w:p w14:paraId="089C33DD" w14:textId="77777777" w:rsidR="000D57B3" w:rsidRPr="001D7C55" w:rsidRDefault="000D57B3" w:rsidP="000D57B3">
            <w:pPr>
              <w:spacing w:after="0" w:line="240" w:lineRule="auto"/>
              <w:rPr>
                <w:rFonts w:ascii="Arial" w:eastAsia="Times New Roman" w:hAnsi="Arial" w:cs="Arial"/>
                <w:lang w:val="en-AU"/>
              </w:rPr>
            </w:pPr>
          </w:p>
          <w:p w14:paraId="06644D4D" w14:textId="4CFFB3A9" w:rsidR="000D57B3" w:rsidRPr="001D7C55" w:rsidRDefault="000D57B3" w:rsidP="000D57B3">
            <w:pPr>
              <w:spacing w:after="0" w:line="240" w:lineRule="auto"/>
              <w:rPr>
                <w:rFonts w:ascii="Arial" w:eastAsia="Times New Roman" w:hAnsi="Arial" w:cs="Arial"/>
                <w:b/>
                <w:lang w:val="en-AU"/>
              </w:rPr>
            </w:pPr>
          </w:p>
        </w:tc>
      </w:tr>
      <w:tr w:rsidR="000D57B3" w:rsidRPr="001D7C55" w14:paraId="40722001" w14:textId="77777777" w:rsidTr="000D57B3">
        <w:tc>
          <w:tcPr>
            <w:tcW w:w="3681" w:type="dxa"/>
            <w:gridSpan w:val="2"/>
          </w:tcPr>
          <w:p w14:paraId="2ED7C266" w14:textId="77777777" w:rsidR="000D57B3" w:rsidRPr="001D7C55" w:rsidRDefault="000D57B3" w:rsidP="00866261">
            <w:pPr>
              <w:spacing w:after="0" w:line="240" w:lineRule="auto"/>
              <w:rPr>
                <w:rFonts w:ascii="Arial" w:eastAsia="Times New Roman" w:hAnsi="Arial" w:cs="Arial"/>
                <w:lang w:val="en-AU"/>
              </w:rPr>
            </w:pPr>
            <w:r w:rsidRPr="001D7C55">
              <w:rPr>
                <w:rFonts w:ascii="Arial" w:eastAsia="Times New Roman" w:hAnsi="Arial" w:cs="Arial"/>
                <w:lang w:val="en-AU"/>
              </w:rPr>
              <w:t>Department Title</w:t>
            </w:r>
          </w:p>
          <w:p w14:paraId="3385459F" w14:textId="6E00C6CE" w:rsidR="000D57B3" w:rsidRPr="001D7C55" w:rsidRDefault="000D57B3" w:rsidP="00866261">
            <w:pPr>
              <w:spacing w:after="0" w:line="240" w:lineRule="auto"/>
              <w:rPr>
                <w:rFonts w:ascii="Arial" w:eastAsia="Times New Roman" w:hAnsi="Arial" w:cs="Arial"/>
                <w:lang w:val="en-AU"/>
              </w:rPr>
            </w:pPr>
          </w:p>
        </w:tc>
        <w:tc>
          <w:tcPr>
            <w:tcW w:w="5386" w:type="dxa"/>
            <w:gridSpan w:val="2"/>
          </w:tcPr>
          <w:p w14:paraId="3A433C6E" w14:textId="77777777" w:rsidR="000D57B3" w:rsidRPr="001D7C55" w:rsidRDefault="000D57B3" w:rsidP="00866261">
            <w:pPr>
              <w:spacing w:after="0" w:line="240" w:lineRule="auto"/>
              <w:rPr>
                <w:rFonts w:ascii="Arial" w:eastAsia="Times New Roman" w:hAnsi="Arial" w:cs="Arial"/>
                <w:b/>
                <w:lang w:val="en-AU"/>
              </w:rPr>
            </w:pPr>
          </w:p>
        </w:tc>
      </w:tr>
      <w:tr w:rsidR="000D57B3" w:rsidRPr="001D7C55" w14:paraId="174A31C4" w14:textId="77777777" w:rsidTr="000D57B3">
        <w:trPr>
          <w:trHeight w:val="433"/>
        </w:trPr>
        <w:tc>
          <w:tcPr>
            <w:tcW w:w="3681" w:type="dxa"/>
            <w:gridSpan w:val="2"/>
          </w:tcPr>
          <w:p w14:paraId="14BE8275" w14:textId="77777777" w:rsidR="000D57B3" w:rsidRPr="001D7C55" w:rsidRDefault="000D57B3" w:rsidP="00866261">
            <w:pPr>
              <w:spacing w:after="0" w:line="240" w:lineRule="auto"/>
              <w:rPr>
                <w:rFonts w:ascii="Arial" w:eastAsia="Times New Roman" w:hAnsi="Arial" w:cs="Arial"/>
                <w:lang w:val="en-AU"/>
              </w:rPr>
            </w:pPr>
            <w:r w:rsidRPr="001D7C55">
              <w:rPr>
                <w:rFonts w:ascii="Arial" w:eastAsia="Times New Roman" w:hAnsi="Arial" w:cs="Arial"/>
                <w:lang w:val="en-AU"/>
              </w:rPr>
              <w:t>Address</w:t>
            </w:r>
          </w:p>
        </w:tc>
        <w:tc>
          <w:tcPr>
            <w:tcW w:w="5386" w:type="dxa"/>
            <w:gridSpan w:val="2"/>
          </w:tcPr>
          <w:p w14:paraId="686DCA87" w14:textId="77777777" w:rsidR="000D57B3" w:rsidRPr="001D7C55" w:rsidRDefault="000D57B3" w:rsidP="00E02BFA">
            <w:pPr>
              <w:spacing w:after="0" w:line="240" w:lineRule="auto"/>
              <w:rPr>
                <w:rFonts w:ascii="Arial" w:eastAsia="Times New Roman" w:hAnsi="Arial" w:cs="Arial"/>
                <w:b/>
                <w:lang w:val="en-AU"/>
              </w:rPr>
            </w:pPr>
          </w:p>
          <w:p w14:paraId="02DDEFEE" w14:textId="6B7E541D" w:rsidR="000D57B3" w:rsidRPr="001D7C55" w:rsidRDefault="000D57B3" w:rsidP="00E02BFA">
            <w:pPr>
              <w:spacing w:after="0" w:line="240" w:lineRule="auto"/>
              <w:rPr>
                <w:rFonts w:ascii="Arial" w:eastAsia="Times New Roman" w:hAnsi="Arial" w:cs="Arial"/>
                <w:b/>
                <w:lang w:val="en-AU"/>
              </w:rPr>
            </w:pPr>
          </w:p>
        </w:tc>
      </w:tr>
      <w:tr w:rsidR="000D57B3" w:rsidRPr="001D7C55" w14:paraId="2D04917D" w14:textId="77777777" w:rsidTr="000D57B3">
        <w:tc>
          <w:tcPr>
            <w:tcW w:w="3681" w:type="dxa"/>
            <w:gridSpan w:val="2"/>
          </w:tcPr>
          <w:p w14:paraId="1C93D28A" w14:textId="253AE2D7" w:rsidR="000D57B3" w:rsidRPr="001D7C55" w:rsidRDefault="000D57B3" w:rsidP="00866261">
            <w:pPr>
              <w:spacing w:after="0" w:line="240" w:lineRule="auto"/>
              <w:rPr>
                <w:rFonts w:ascii="Arial" w:eastAsia="Times New Roman" w:hAnsi="Arial" w:cs="Arial"/>
                <w:lang w:val="en-AU"/>
              </w:rPr>
            </w:pPr>
            <w:r w:rsidRPr="001D7C55">
              <w:rPr>
                <w:rFonts w:ascii="Arial" w:eastAsia="Times New Roman" w:hAnsi="Arial" w:cs="Arial"/>
                <w:lang w:val="en-AU"/>
              </w:rPr>
              <w:t>Application Contact</w:t>
            </w:r>
          </w:p>
          <w:p w14:paraId="554CCD1C" w14:textId="1AA3E4F9" w:rsidR="000D57B3" w:rsidRPr="001D7C55" w:rsidRDefault="000D57B3" w:rsidP="00866261">
            <w:pPr>
              <w:spacing w:after="0" w:line="240" w:lineRule="auto"/>
              <w:rPr>
                <w:rFonts w:ascii="Arial" w:eastAsia="Times New Roman" w:hAnsi="Arial" w:cs="Arial"/>
                <w:lang w:val="en-AU"/>
              </w:rPr>
            </w:pPr>
          </w:p>
        </w:tc>
        <w:tc>
          <w:tcPr>
            <w:tcW w:w="5386" w:type="dxa"/>
            <w:gridSpan w:val="2"/>
          </w:tcPr>
          <w:p w14:paraId="1AF11021" w14:textId="77777777" w:rsidR="000D57B3" w:rsidRPr="001D7C55" w:rsidRDefault="000D57B3" w:rsidP="00866261">
            <w:pPr>
              <w:spacing w:after="0" w:line="240" w:lineRule="auto"/>
              <w:rPr>
                <w:rFonts w:ascii="Arial" w:eastAsia="Times New Roman" w:hAnsi="Arial" w:cs="Arial"/>
                <w:b/>
                <w:lang w:val="en-AU"/>
              </w:rPr>
            </w:pPr>
          </w:p>
        </w:tc>
      </w:tr>
      <w:tr w:rsidR="000D57B3" w:rsidRPr="001D7C55" w14:paraId="2407D72F" w14:textId="77777777" w:rsidTr="000D57B3">
        <w:tc>
          <w:tcPr>
            <w:tcW w:w="3681" w:type="dxa"/>
            <w:gridSpan w:val="2"/>
          </w:tcPr>
          <w:p w14:paraId="17CF51F8" w14:textId="77777777" w:rsidR="000D57B3" w:rsidRPr="001D7C55" w:rsidRDefault="000D57B3" w:rsidP="00866261">
            <w:pPr>
              <w:spacing w:after="0" w:line="240" w:lineRule="auto"/>
              <w:rPr>
                <w:rFonts w:ascii="Arial" w:eastAsia="Times New Roman" w:hAnsi="Arial" w:cs="Arial"/>
                <w:lang w:val="en-AU"/>
              </w:rPr>
            </w:pPr>
            <w:r w:rsidRPr="001D7C55">
              <w:rPr>
                <w:rFonts w:ascii="Arial" w:eastAsia="Times New Roman" w:hAnsi="Arial" w:cs="Arial"/>
                <w:lang w:val="en-AU"/>
              </w:rPr>
              <w:t>Phone Number</w:t>
            </w:r>
          </w:p>
          <w:p w14:paraId="0AB5556B" w14:textId="483AEE28" w:rsidR="000D57B3" w:rsidRPr="001D7C55" w:rsidRDefault="000D57B3" w:rsidP="00866261">
            <w:pPr>
              <w:spacing w:after="0" w:line="240" w:lineRule="auto"/>
              <w:rPr>
                <w:rFonts w:ascii="Arial" w:eastAsia="Times New Roman" w:hAnsi="Arial" w:cs="Arial"/>
                <w:lang w:val="en-AU"/>
              </w:rPr>
            </w:pPr>
          </w:p>
        </w:tc>
        <w:tc>
          <w:tcPr>
            <w:tcW w:w="5386" w:type="dxa"/>
            <w:gridSpan w:val="2"/>
          </w:tcPr>
          <w:p w14:paraId="6D95B9DA" w14:textId="77777777" w:rsidR="000D57B3" w:rsidRPr="001D7C55" w:rsidRDefault="000D57B3" w:rsidP="00866261">
            <w:pPr>
              <w:spacing w:after="0" w:line="240" w:lineRule="auto"/>
              <w:rPr>
                <w:rFonts w:ascii="Arial" w:eastAsia="Times New Roman" w:hAnsi="Arial" w:cs="Arial"/>
                <w:b/>
                <w:lang w:val="en-AU"/>
              </w:rPr>
            </w:pPr>
          </w:p>
        </w:tc>
      </w:tr>
      <w:tr w:rsidR="000D57B3" w:rsidRPr="001D7C55" w14:paraId="6EC362EA" w14:textId="77777777" w:rsidTr="000D57B3">
        <w:tc>
          <w:tcPr>
            <w:tcW w:w="3681" w:type="dxa"/>
            <w:gridSpan w:val="2"/>
          </w:tcPr>
          <w:p w14:paraId="158A1338" w14:textId="77777777" w:rsidR="000D57B3" w:rsidRPr="001D7C55" w:rsidRDefault="000D57B3" w:rsidP="00866261">
            <w:pPr>
              <w:spacing w:after="0" w:line="240" w:lineRule="auto"/>
              <w:rPr>
                <w:rFonts w:ascii="Arial" w:eastAsia="Times New Roman" w:hAnsi="Arial" w:cs="Arial"/>
                <w:lang w:val="en-AU"/>
              </w:rPr>
            </w:pPr>
            <w:r w:rsidRPr="001D7C55">
              <w:rPr>
                <w:rFonts w:ascii="Arial" w:eastAsia="Times New Roman" w:hAnsi="Arial" w:cs="Arial"/>
                <w:lang w:val="en-AU"/>
              </w:rPr>
              <w:t>Email</w:t>
            </w:r>
          </w:p>
          <w:p w14:paraId="354CFA3B" w14:textId="07885DFB" w:rsidR="000D57B3" w:rsidRPr="001D7C55" w:rsidRDefault="000D57B3" w:rsidP="00866261">
            <w:pPr>
              <w:spacing w:after="0" w:line="240" w:lineRule="auto"/>
              <w:rPr>
                <w:rFonts w:ascii="Arial" w:eastAsia="Times New Roman" w:hAnsi="Arial" w:cs="Arial"/>
                <w:lang w:val="en-AU"/>
              </w:rPr>
            </w:pPr>
          </w:p>
        </w:tc>
        <w:tc>
          <w:tcPr>
            <w:tcW w:w="5386" w:type="dxa"/>
            <w:gridSpan w:val="2"/>
          </w:tcPr>
          <w:p w14:paraId="5F7A3801" w14:textId="77777777" w:rsidR="000D57B3" w:rsidRPr="001D7C55" w:rsidRDefault="000D57B3" w:rsidP="00866261">
            <w:pPr>
              <w:spacing w:after="0" w:line="240" w:lineRule="auto"/>
              <w:rPr>
                <w:rFonts w:ascii="Arial" w:eastAsia="Times New Roman" w:hAnsi="Arial" w:cs="Arial"/>
                <w:b/>
                <w:lang w:val="en-AU"/>
              </w:rPr>
            </w:pPr>
          </w:p>
        </w:tc>
      </w:tr>
      <w:tr w:rsidR="000D57B3" w:rsidRPr="001D7C55" w14:paraId="35B35778" w14:textId="77777777" w:rsidTr="000D57B3">
        <w:tc>
          <w:tcPr>
            <w:tcW w:w="3681" w:type="dxa"/>
            <w:gridSpan w:val="2"/>
          </w:tcPr>
          <w:p w14:paraId="059099B7" w14:textId="7F5B8DA3" w:rsidR="000D57B3" w:rsidRPr="001D7C55" w:rsidRDefault="000D57B3" w:rsidP="00866261">
            <w:pPr>
              <w:spacing w:after="0" w:line="240" w:lineRule="auto"/>
              <w:rPr>
                <w:rFonts w:ascii="Arial" w:eastAsia="Times New Roman" w:hAnsi="Arial" w:cs="Arial"/>
                <w:lang w:val="en-AU"/>
              </w:rPr>
            </w:pPr>
            <w:r w:rsidRPr="001D7C55">
              <w:rPr>
                <w:rFonts w:ascii="Arial" w:eastAsia="Times New Roman" w:hAnsi="Arial" w:cs="Arial"/>
                <w:lang w:val="en-AU"/>
              </w:rPr>
              <w:t>Institution, Department or Course website</w:t>
            </w:r>
          </w:p>
        </w:tc>
        <w:tc>
          <w:tcPr>
            <w:tcW w:w="5386" w:type="dxa"/>
            <w:gridSpan w:val="2"/>
          </w:tcPr>
          <w:p w14:paraId="63F3B1A7" w14:textId="77777777" w:rsidR="000D57B3" w:rsidRPr="001D7C55" w:rsidRDefault="000D57B3" w:rsidP="00866261">
            <w:pPr>
              <w:spacing w:after="0" w:line="240" w:lineRule="auto"/>
              <w:rPr>
                <w:rFonts w:ascii="Arial" w:eastAsia="Times New Roman" w:hAnsi="Arial" w:cs="Arial"/>
                <w:b/>
                <w:lang w:val="en-AU"/>
              </w:rPr>
            </w:pPr>
          </w:p>
          <w:p w14:paraId="3C91366B" w14:textId="77777777" w:rsidR="000D57B3" w:rsidRPr="001D7C55" w:rsidRDefault="000D57B3" w:rsidP="00866261">
            <w:pPr>
              <w:spacing w:after="0" w:line="240" w:lineRule="auto"/>
              <w:rPr>
                <w:rFonts w:ascii="Arial" w:eastAsia="Times New Roman" w:hAnsi="Arial" w:cs="Arial"/>
                <w:b/>
                <w:lang w:val="en-AU"/>
              </w:rPr>
            </w:pPr>
          </w:p>
          <w:p w14:paraId="1765C13F" w14:textId="26483E78" w:rsidR="000D57B3" w:rsidRPr="001D7C55" w:rsidRDefault="000D57B3" w:rsidP="00866261">
            <w:pPr>
              <w:spacing w:after="0" w:line="240" w:lineRule="auto"/>
              <w:rPr>
                <w:rFonts w:ascii="Arial" w:eastAsia="Times New Roman" w:hAnsi="Arial" w:cs="Arial"/>
                <w:b/>
                <w:lang w:val="en-AU"/>
              </w:rPr>
            </w:pPr>
          </w:p>
        </w:tc>
      </w:tr>
      <w:tr w:rsidR="000D57B3" w:rsidRPr="001D7C55" w14:paraId="3ECD12C8" w14:textId="77777777" w:rsidTr="000D57B3">
        <w:tc>
          <w:tcPr>
            <w:tcW w:w="3681" w:type="dxa"/>
            <w:gridSpan w:val="2"/>
          </w:tcPr>
          <w:p w14:paraId="71745824" w14:textId="6EFBA0DF" w:rsidR="000D57B3" w:rsidRPr="001D7C55" w:rsidRDefault="00460348" w:rsidP="0003101C">
            <w:pPr>
              <w:spacing w:after="120" w:line="240" w:lineRule="auto"/>
              <w:rPr>
                <w:rFonts w:ascii="Arial" w:eastAsia="Times New Roman" w:hAnsi="Arial" w:cs="Arial"/>
                <w:lang w:val="en-AU"/>
              </w:rPr>
            </w:pPr>
            <w:r w:rsidRPr="001D7C55">
              <w:rPr>
                <w:rFonts w:ascii="Arial" w:eastAsia="Times New Roman" w:hAnsi="Arial" w:cs="Arial"/>
                <w:lang w:val="en-AU"/>
              </w:rPr>
              <w:t>MSc.</w:t>
            </w:r>
            <w:r w:rsidR="000D57B3" w:rsidRPr="001D7C55">
              <w:rPr>
                <w:rFonts w:ascii="Arial" w:eastAsia="Times New Roman" w:hAnsi="Arial" w:cs="Arial"/>
                <w:lang w:val="en-AU"/>
              </w:rPr>
              <w:t xml:space="preserve"> Programme Title</w:t>
            </w:r>
          </w:p>
        </w:tc>
        <w:tc>
          <w:tcPr>
            <w:tcW w:w="5386" w:type="dxa"/>
            <w:gridSpan w:val="2"/>
          </w:tcPr>
          <w:p w14:paraId="48EAF4CF" w14:textId="77777777" w:rsidR="000D57B3" w:rsidRPr="001D7C55" w:rsidRDefault="000D57B3" w:rsidP="00866261">
            <w:pPr>
              <w:spacing w:after="0" w:line="240" w:lineRule="auto"/>
              <w:rPr>
                <w:rFonts w:ascii="Arial" w:eastAsia="Times New Roman" w:hAnsi="Arial" w:cs="Arial"/>
                <w:b/>
                <w:lang w:val="en-AU"/>
              </w:rPr>
            </w:pPr>
          </w:p>
          <w:p w14:paraId="78BE7CF7" w14:textId="77777777" w:rsidR="000D57B3" w:rsidRPr="001D7C55" w:rsidRDefault="000D57B3" w:rsidP="00866261">
            <w:pPr>
              <w:spacing w:after="0" w:line="240" w:lineRule="auto"/>
              <w:rPr>
                <w:rFonts w:ascii="Arial" w:eastAsia="Times New Roman" w:hAnsi="Arial" w:cs="Arial"/>
                <w:b/>
                <w:lang w:val="en-AU"/>
              </w:rPr>
            </w:pPr>
          </w:p>
        </w:tc>
      </w:tr>
      <w:tr w:rsidR="000D57B3" w:rsidRPr="001D7C55" w14:paraId="269D8726" w14:textId="77777777" w:rsidTr="000D57B3">
        <w:tc>
          <w:tcPr>
            <w:tcW w:w="3681" w:type="dxa"/>
            <w:gridSpan w:val="2"/>
          </w:tcPr>
          <w:p w14:paraId="76611A3D" w14:textId="7479D8E5" w:rsidR="000D57B3" w:rsidRPr="001D7C55" w:rsidRDefault="000D57B3" w:rsidP="0003101C">
            <w:pPr>
              <w:spacing w:after="120" w:line="240" w:lineRule="auto"/>
              <w:rPr>
                <w:rFonts w:ascii="Arial" w:eastAsia="Times New Roman" w:hAnsi="Arial" w:cs="Arial"/>
                <w:lang w:val="en-AU"/>
              </w:rPr>
            </w:pPr>
            <w:r w:rsidRPr="001D7C55">
              <w:rPr>
                <w:rFonts w:ascii="Arial" w:eastAsia="Times New Roman" w:hAnsi="Arial" w:cs="Arial"/>
                <w:lang w:val="en-AU"/>
              </w:rPr>
              <w:t xml:space="preserve">Please specify all </w:t>
            </w:r>
            <w:r w:rsidR="00460348" w:rsidRPr="001D7C55">
              <w:rPr>
                <w:rFonts w:ascii="Arial" w:eastAsia="Times New Roman" w:hAnsi="Arial" w:cs="Arial"/>
                <w:lang w:val="en-AU"/>
              </w:rPr>
              <w:t xml:space="preserve">any </w:t>
            </w:r>
            <w:r w:rsidRPr="001D7C55">
              <w:rPr>
                <w:rFonts w:ascii="Arial" w:eastAsia="Times New Roman" w:hAnsi="Arial" w:cs="Arial"/>
                <w:lang w:val="en-AU"/>
              </w:rPr>
              <w:t>named pathways</w:t>
            </w:r>
          </w:p>
        </w:tc>
        <w:tc>
          <w:tcPr>
            <w:tcW w:w="5386" w:type="dxa"/>
            <w:gridSpan w:val="2"/>
          </w:tcPr>
          <w:p w14:paraId="3E5CF2F9" w14:textId="77777777" w:rsidR="000D57B3" w:rsidRPr="001D7C55" w:rsidRDefault="000D57B3" w:rsidP="00866261">
            <w:pPr>
              <w:spacing w:after="0" w:line="240" w:lineRule="auto"/>
              <w:rPr>
                <w:rFonts w:ascii="Arial" w:eastAsia="Times New Roman" w:hAnsi="Arial" w:cs="Arial"/>
                <w:lang w:val="en-AU"/>
              </w:rPr>
            </w:pPr>
          </w:p>
          <w:p w14:paraId="5D051257" w14:textId="77777777" w:rsidR="000D57B3" w:rsidRPr="001D7C55" w:rsidRDefault="000D57B3" w:rsidP="00866261">
            <w:pPr>
              <w:spacing w:after="0" w:line="240" w:lineRule="auto"/>
              <w:rPr>
                <w:rFonts w:ascii="Arial" w:eastAsia="Times New Roman" w:hAnsi="Arial" w:cs="Arial"/>
                <w:lang w:val="en-AU"/>
              </w:rPr>
            </w:pPr>
          </w:p>
        </w:tc>
      </w:tr>
      <w:tr w:rsidR="000D57B3" w:rsidRPr="001D7C55" w14:paraId="7570035A" w14:textId="77777777" w:rsidTr="000D57B3">
        <w:tc>
          <w:tcPr>
            <w:tcW w:w="3681" w:type="dxa"/>
            <w:gridSpan w:val="2"/>
          </w:tcPr>
          <w:p w14:paraId="5706EE74" w14:textId="077A3E70" w:rsidR="000D57B3" w:rsidRPr="001D7C55" w:rsidRDefault="000D57B3" w:rsidP="0003101C">
            <w:pPr>
              <w:spacing w:after="120" w:line="240" w:lineRule="auto"/>
              <w:rPr>
                <w:rFonts w:ascii="Arial" w:eastAsia="Times New Roman" w:hAnsi="Arial" w:cs="Arial"/>
                <w:lang w:val="en-AU"/>
              </w:rPr>
            </w:pPr>
            <w:r w:rsidRPr="001D7C55">
              <w:rPr>
                <w:rFonts w:ascii="Arial" w:eastAsia="Times New Roman" w:hAnsi="Arial" w:cs="Arial"/>
                <w:lang w:val="en-AU"/>
              </w:rPr>
              <w:t>Course options</w:t>
            </w:r>
          </w:p>
        </w:tc>
        <w:tc>
          <w:tcPr>
            <w:tcW w:w="5386" w:type="dxa"/>
            <w:gridSpan w:val="2"/>
          </w:tcPr>
          <w:p w14:paraId="03F3F025" w14:textId="77777777" w:rsidR="000D57B3" w:rsidRPr="001D7C55" w:rsidRDefault="000D57B3" w:rsidP="00866261">
            <w:pPr>
              <w:spacing w:after="0" w:line="240" w:lineRule="auto"/>
              <w:rPr>
                <w:rFonts w:ascii="Arial" w:eastAsia="Times New Roman" w:hAnsi="Arial" w:cs="Arial"/>
                <w:b/>
                <w:lang w:val="en-AU"/>
              </w:rPr>
            </w:pPr>
            <w:r w:rsidRPr="001D7C55">
              <w:rPr>
                <w:rFonts w:ascii="Arial" w:eastAsia="Times New Roman" w:hAnsi="Arial" w:cs="Arial"/>
                <w:b/>
                <w:lang w:val="en-AU"/>
              </w:rPr>
              <w:t>Learning mode</w:t>
            </w:r>
            <w:r w:rsidRPr="001D7C55">
              <w:rPr>
                <w:rFonts w:ascii="Arial" w:eastAsia="Times New Roman" w:hAnsi="Arial" w:cs="Arial"/>
                <w:b/>
                <w:lang w:val="en-AU"/>
              </w:rPr>
              <w:tab/>
            </w:r>
            <w:r w:rsidRPr="001D7C55">
              <w:rPr>
                <w:rFonts w:ascii="Arial" w:eastAsia="Times New Roman" w:hAnsi="Arial" w:cs="Arial"/>
                <w:b/>
                <w:lang w:val="en-AU"/>
              </w:rPr>
              <w:tab/>
            </w:r>
            <w:r w:rsidRPr="001D7C55">
              <w:rPr>
                <w:rFonts w:ascii="Arial" w:eastAsia="Times New Roman" w:hAnsi="Arial" w:cs="Arial"/>
                <w:b/>
                <w:lang w:val="en-AU"/>
              </w:rPr>
              <w:tab/>
              <w:t>Course Duration</w:t>
            </w:r>
          </w:p>
          <w:p w14:paraId="6B7CEDAE" w14:textId="1D5F84E4" w:rsidR="000D57B3" w:rsidRPr="001D7C55" w:rsidRDefault="000D57B3" w:rsidP="00866261">
            <w:pPr>
              <w:spacing w:after="0" w:line="240" w:lineRule="auto"/>
              <w:rPr>
                <w:rFonts w:ascii="Arial" w:eastAsia="Times New Roman" w:hAnsi="Arial" w:cs="Arial"/>
                <w:lang w:val="en-AU"/>
              </w:rPr>
            </w:pPr>
            <w:r w:rsidRPr="001D7C55">
              <w:rPr>
                <w:rFonts w:ascii="Arial" w:eastAsia="Times New Roman" w:hAnsi="Arial" w:cs="Arial"/>
                <w:lang w:val="en-AU"/>
              </w:rPr>
              <w:t xml:space="preserve">Full-time </w:t>
            </w:r>
            <w:sdt>
              <w:sdtPr>
                <w:rPr>
                  <w:rFonts w:ascii="Arial" w:hAnsi="Arial" w:cs="Arial"/>
                </w:rPr>
                <w:id w:val="-890107581"/>
                <w14:checkbox>
                  <w14:checked w14:val="0"/>
                  <w14:checkedState w14:val="2612" w14:font="MS Gothic"/>
                  <w14:uncheckedState w14:val="2610" w14:font="MS Gothic"/>
                </w14:checkbox>
              </w:sdtPr>
              <w:sdtEndPr/>
              <w:sdtContent>
                <w:r w:rsidR="00460348" w:rsidRPr="001D7C55">
                  <w:rPr>
                    <w:rFonts w:ascii="Segoe UI Symbol" w:eastAsia="MS Gothic" w:hAnsi="Segoe UI Symbol" w:cs="Segoe UI Symbol"/>
                  </w:rPr>
                  <w:t>☐</w:t>
                </w:r>
              </w:sdtContent>
            </w:sdt>
            <w:r w:rsidRPr="001D7C55">
              <w:rPr>
                <w:rFonts w:ascii="Arial" w:hAnsi="Arial" w:cs="Arial"/>
              </w:rPr>
              <w:tab/>
            </w:r>
            <w:r w:rsidRPr="001D7C55">
              <w:rPr>
                <w:rFonts w:ascii="Arial" w:hAnsi="Arial" w:cs="Arial"/>
              </w:rPr>
              <w:tab/>
            </w:r>
            <w:r w:rsidRPr="001D7C55">
              <w:rPr>
                <w:rFonts w:ascii="Arial" w:hAnsi="Arial" w:cs="Arial"/>
              </w:rPr>
              <w:tab/>
            </w:r>
            <w:r w:rsidR="00460348" w:rsidRPr="001D7C55">
              <w:rPr>
                <w:rFonts w:ascii="Arial" w:hAnsi="Arial" w:cs="Arial"/>
              </w:rPr>
              <w:t>1</w:t>
            </w:r>
            <w:r w:rsidRPr="001D7C55">
              <w:rPr>
                <w:rFonts w:ascii="Arial" w:hAnsi="Arial" w:cs="Arial"/>
              </w:rPr>
              <w:t xml:space="preserve">-year  </w:t>
            </w:r>
            <w:sdt>
              <w:sdtPr>
                <w:rPr>
                  <w:rFonts w:ascii="Arial" w:hAnsi="Arial" w:cs="Arial"/>
                </w:rPr>
                <w:id w:val="114498644"/>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54F17102" w14:textId="68198C0C" w:rsidR="000D57B3" w:rsidRPr="001D7C55" w:rsidRDefault="000D57B3" w:rsidP="00866261">
            <w:pPr>
              <w:spacing w:after="0" w:line="240" w:lineRule="auto"/>
              <w:rPr>
                <w:rFonts w:ascii="Arial" w:eastAsia="Times New Roman" w:hAnsi="Arial" w:cs="Arial"/>
                <w:lang w:val="en-AU"/>
              </w:rPr>
            </w:pPr>
            <w:r w:rsidRPr="001D7C55">
              <w:rPr>
                <w:rFonts w:ascii="Arial" w:eastAsia="Times New Roman" w:hAnsi="Arial" w:cs="Arial"/>
                <w:lang w:val="en-AU"/>
              </w:rPr>
              <w:t xml:space="preserve">Part-time </w:t>
            </w:r>
            <w:sdt>
              <w:sdtPr>
                <w:rPr>
                  <w:rFonts w:ascii="Arial" w:hAnsi="Arial" w:cs="Arial"/>
                </w:rPr>
                <w:id w:val="-834913815"/>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r w:rsidRPr="001D7C55">
              <w:rPr>
                <w:rFonts w:ascii="Arial" w:hAnsi="Arial" w:cs="Arial"/>
              </w:rPr>
              <w:tab/>
            </w:r>
            <w:r w:rsidRPr="001D7C55">
              <w:rPr>
                <w:rFonts w:ascii="Arial" w:hAnsi="Arial" w:cs="Arial"/>
              </w:rPr>
              <w:tab/>
            </w:r>
            <w:r w:rsidRPr="001D7C55">
              <w:rPr>
                <w:rFonts w:ascii="Arial" w:hAnsi="Arial" w:cs="Arial"/>
              </w:rPr>
              <w:tab/>
            </w:r>
            <w:r w:rsidR="00460348" w:rsidRPr="001D7C55">
              <w:rPr>
                <w:rFonts w:ascii="Arial" w:hAnsi="Arial" w:cs="Arial"/>
              </w:rPr>
              <w:t>2</w:t>
            </w:r>
            <w:r w:rsidRPr="001D7C55">
              <w:rPr>
                <w:rFonts w:ascii="Arial" w:hAnsi="Arial" w:cs="Arial"/>
              </w:rPr>
              <w:t xml:space="preserve">-year  </w:t>
            </w:r>
            <w:sdt>
              <w:sdtPr>
                <w:rPr>
                  <w:rFonts w:ascii="Arial" w:hAnsi="Arial" w:cs="Arial"/>
                </w:rPr>
                <w:id w:val="-273787123"/>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75E2DEBC" w14:textId="371E9E5F" w:rsidR="000D57B3" w:rsidRPr="001D7C55" w:rsidRDefault="000D57B3" w:rsidP="00866261">
            <w:pPr>
              <w:spacing w:after="0" w:line="240" w:lineRule="auto"/>
              <w:rPr>
                <w:rFonts w:ascii="Arial" w:hAnsi="Arial" w:cs="Arial"/>
              </w:rPr>
            </w:pPr>
            <w:r w:rsidRPr="001D7C55">
              <w:rPr>
                <w:rFonts w:ascii="Arial" w:eastAsia="Times New Roman" w:hAnsi="Arial" w:cs="Arial"/>
                <w:lang w:val="en-AU"/>
              </w:rPr>
              <w:t xml:space="preserve">Distance Learning </w:t>
            </w:r>
            <w:sdt>
              <w:sdtPr>
                <w:rPr>
                  <w:rFonts w:ascii="Arial" w:hAnsi="Arial" w:cs="Arial"/>
                </w:rPr>
                <w:id w:val="-1130243682"/>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r w:rsidRPr="001D7C55">
              <w:rPr>
                <w:rFonts w:ascii="Arial" w:hAnsi="Arial" w:cs="Arial"/>
              </w:rPr>
              <w:tab/>
            </w:r>
            <w:r w:rsidRPr="001D7C55">
              <w:rPr>
                <w:rFonts w:ascii="Arial" w:hAnsi="Arial" w:cs="Arial"/>
              </w:rPr>
              <w:tab/>
            </w:r>
          </w:p>
          <w:p w14:paraId="3FF6ADA2" w14:textId="1DDB01DB" w:rsidR="000D57B3" w:rsidRPr="001D7C55" w:rsidRDefault="000D57B3" w:rsidP="00866261">
            <w:pPr>
              <w:spacing w:after="0" w:line="240" w:lineRule="auto"/>
              <w:rPr>
                <w:rFonts w:ascii="Arial" w:eastAsia="Times New Roman" w:hAnsi="Arial" w:cs="Arial"/>
                <w:b/>
                <w:sz w:val="10"/>
                <w:lang w:val="en-AU"/>
              </w:rPr>
            </w:pPr>
          </w:p>
        </w:tc>
      </w:tr>
      <w:tr w:rsidR="000D57B3" w:rsidRPr="001D7C55" w14:paraId="3C29BC9C" w14:textId="77777777" w:rsidTr="000D57B3">
        <w:tc>
          <w:tcPr>
            <w:tcW w:w="3681" w:type="dxa"/>
            <w:gridSpan w:val="2"/>
          </w:tcPr>
          <w:p w14:paraId="03A285E2" w14:textId="7F4F26C0" w:rsidR="000D57B3" w:rsidRPr="001D7C55" w:rsidRDefault="000D57B3" w:rsidP="00866261">
            <w:pPr>
              <w:spacing w:after="0" w:line="240" w:lineRule="auto"/>
              <w:rPr>
                <w:rFonts w:ascii="Arial" w:eastAsia="Times New Roman" w:hAnsi="Arial" w:cs="Arial"/>
                <w:lang w:val="en-AU"/>
              </w:rPr>
            </w:pPr>
            <w:r w:rsidRPr="001D7C55">
              <w:rPr>
                <w:rFonts w:ascii="Arial" w:eastAsia="Times New Roman" w:hAnsi="Arial" w:cs="Arial"/>
                <w:lang w:val="en-AU"/>
              </w:rPr>
              <w:t>Supporting Documents Check List</w:t>
            </w:r>
          </w:p>
        </w:tc>
        <w:tc>
          <w:tcPr>
            <w:tcW w:w="5386" w:type="dxa"/>
            <w:gridSpan w:val="2"/>
          </w:tcPr>
          <w:p w14:paraId="74E28993" w14:textId="31B1150F" w:rsidR="000D57B3" w:rsidRPr="001D7C55" w:rsidRDefault="000D57B3" w:rsidP="000D57B3">
            <w:pPr>
              <w:spacing w:after="0" w:line="240" w:lineRule="auto"/>
              <w:rPr>
                <w:rFonts w:ascii="Arial" w:eastAsia="Times New Roman" w:hAnsi="Arial" w:cs="Arial"/>
                <w:lang w:val="en-AU"/>
              </w:rPr>
            </w:pPr>
            <w:r w:rsidRPr="001D7C55">
              <w:rPr>
                <w:rFonts w:ascii="Arial" w:eastAsia="Times New Roman" w:hAnsi="Arial" w:cs="Arial"/>
                <w:lang w:val="en-AU"/>
              </w:rPr>
              <w:t xml:space="preserve">Programme Specification(s)  </w:t>
            </w:r>
            <w:sdt>
              <w:sdtPr>
                <w:rPr>
                  <w:rFonts w:ascii="Arial" w:hAnsi="Arial" w:cs="Arial"/>
                </w:rPr>
                <w:id w:val="1727806543"/>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31C4C257" w14:textId="77777777" w:rsidR="000D57B3" w:rsidRPr="001D7C55" w:rsidRDefault="000D57B3" w:rsidP="000D57B3">
            <w:pPr>
              <w:spacing w:after="0" w:line="240" w:lineRule="auto"/>
              <w:rPr>
                <w:rFonts w:ascii="Arial" w:eastAsia="Times New Roman" w:hAnsi="Arial" w:cs="Arial"/>
                <w:lang w:val="en-AU"/>
              </w:rPr>
            </w:pPr>
            <w:r w:rsidRPr="001D7C55">
              <w:rPr>
                <w:rFonts w:ascii="Arial" w:eastAsia="Times New Roman" w:hAnsi="Arial" w:cs="Arial"/>
                <w:lang w:val="en-AU"/>
              </w:rPr>
              <w:t xml:space="preserve">Programme Structure Diagram (if applicable)  </w:t>
            </w:r>
            <w:sdt>
              <w:sdtPr>
                <w:rPr>
                  <w:rFonts w:ascii="Arial" w:hAnsi="Arial" w:cs="Arial"/>
                </w:rPr>
                <w:id w:val="1462384086"/>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646059D9" w14:textId="6CBB9C58" w:rsidR="000D57B3" w:rsidRPr="001D7C55" w:rsidRDefault="000D57B3" w:rsidP="000D57B3">
            <w:pPr>
              <w:spacing w:after="0" w:line="240" w:lineRule="auto"/>
              <w:rPr>
                <w:rFonts w:ascii="Arial" w:eastAsia="Times New Roman" w:hAnsi="Arial" w:cs="Arial"/>
                <w:lang w:val="en-AU"/>
              </w:rPr>
            </w:pPr>
            <w:r w:rsidRPr="001D7C55">
              <w:rPr>
                <w:rFonts w:ascii="Arial" w:eastAsia="Times New Roman" w:hAnsi="Arial" w:cs="Arial"/>
                <w:lang w:val="en-AU"/>
              </w:rPr>
              <w:t>Module Descriptors</w:t>
            </w:r>
            <w:r w:rsidR="00460348" w:rsidRPr="001D7C55">
              <w:rPr>
                <w:rFonts w:ascii="Arial" w:eastAsia="Times New Roman" w:hAnsi="Arial" w:cs="Arial"/>
                <w:lang w:val="en-AU"/>
              </w:rPr>
              <w:t xml:space="preserve"> and </w:t>
            </w:r>
            <w:r w:rsidRPr="001D7C55">
              <w:rPr>
                <w:rFonts w:ascii="Arial" w:eastAsia="Times New Roman" w:hAnsi="Arial" w:cs="Arial"/>
                <w:lang w:val="en-AU"/>
              </w:rPr>
              <w:t xml:space="preserve">Guides  </w:t>
            </w:r>
            <w:sdt>
              <w:sdtPr>
                <w:rPr>
                  <w:rFonts w:ascii="Arial" w:hAnsi="Arial" w:cs="Arial"/>
                </w:rPr>
                <w:id w:val="-1902596744"/>
                <w14:checkbox>
                  <w14:checked w14:val="0"/>
                  <w14:checkedState w14:val="2612" w14:font="MS Gothic"/>
                  <w14:uncheckedState w14:val="2610" w14:font="MS Gothic"/>
                </w14:checkbox>
              </w:sdtPr>
              <w:sdtEndPr/>
              <w:sdtContent>
                <w:r w:rsidR="00460348" w:rsidRPr="001D7C55">
                  <w:rPr>
                    <w:rFonts w:ascii="Segoe UI Symbol" w:eastAsia="MS Gothic" w:hAnsi="Segoe UI Symbol" w:cs="Segoe UI Symbol"/>
                  </w:rPr>
                  <w:t>☐</w:t>
                </w:r>
              </w:sdtContent>
            </w:sdt>
          </w:p>
          <w:p w14:paraId="4DFF34D1" w14:textId="68523ED2" w:rsidR="00460348" w:rsidRPr="001D7C55" w:rsidRDefault="00460348" w:rsidP="000D57B3">
            <w:pPr>
              <w:spacing w:after="0" w:line="240" w:lineRule="auto"/>
              <w:rPr>
                <w:rFonts w:ascii="Arial" w:eastAsia="Times New Roman" w:hAnsi="Arial" w:cs="Arial"/>
                <w:lang w:val="en-AU"/>
              </w:rPr>
            </w:pPr>
            <w:r w:rsidRPr="001D7C55">
              <w:rPr>
                <w:rFonts w:ascii="Arial" w:eastAsia="Times New Roman" w:hAnsi="Arial" w:cs="Arial"/>
                <w:lang w:val="en-AU"/>
              </w:rPr>
              <w:t xml:space="preserve">Teaching Schedules </w:t>
            </w:r>
            <w:sdt>
              <w:sdtPr>
                <w:rPr>
                  <w:rFonts w:ascii="Arial" w:hAnsi="Arial" w:cs="Arial"/>
                </w:rPr>
                <w:id w:val="-1523320461"/>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657795C7" w14:textId="390D4AE6" w:rsidR="00460348" w:rsidRPr="001D7C55" w:rsidRDefault="00460348" w:rsidP="000D57B3">
            <w:pPr>
              <w:spacing w:after="0" w:line="240" w:lineRule="auto"/>
              <w:rPr>
                <w:rFonts w:ascii="Arial" w:eastAsia="Times New Roman" w:hAnsi="Arial" w:cs="Arial"/>
                <w:lang w:val="en-AU"/>
              </w:rPr>
            </w:pPr>
            <w:r w:rsidRPr="001D7C55">
              <w:rPr>
                <w:rFonts w:ascii="Arial" w:eastAsia="Times New Roman" w:hAnsi="Arial" w:cs="Arial"/>
                <w:lang w:val="en-AU"/>
              </w:rPr>
              <w:t xml:space="preserve">Work Placement handbook (if applicable) </w:t>
            </w:r>
            <w:sdt>
              <w:sdtPr>
                <w:rPr>
                  <w:rFonts w:ascii="Arial" w:hAnsi="Arial" w:cs="Arial"/>
                </w:rPr>
                <w:id w:val="-795686094"/>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5F63B64B" w14:textId="38566543" w:rsidR="000D57B3" w:rsidRPr="001D7C55" w:rsidRDefault="000D57B3" w:rsidP="000D57B3">
            <w:pPr>
              <w:spacing w:after="0" w:line="240" w:lineRule="auto"/>
              <w:rPr>
                <w:rFonts w:ascii="Arial" w:eastAsia="Times New Roman" w:hAnsi="Arial" w:cs="Arial"/>
                <w:lang w:val="en-AU"/>
              </w:rPr>
            </w:pPr>
            <w:r w:rsidRPr="001D7C55">
              <w:rPr>
                <w:rFonts w:ascii="Arial" w:eastAsia="Times New Roman" w:hAnsi="Arial" w:cs="Arial"/>
                <w:lang w:val="en-AU"/>
              </w:rPr>
              <w:t xml:space="preserve">Laboratory Manuals (if applicable)  </w:t>
            </w:r>
            <w:sdt>
              <w:sdtPr>
                <w:rPr>
                  <w:rFonts w:ascii="Arial" w:hAnsi="Arial" w:cs="Arial"/>
                </w:rPr>
                <w:id w:val="171774492"/>
                <w14:checkbox>
                  <w14:checked w14:val="0"/>
                  <w14:checkedState w14:val="2612" w14:font="MS Gothic"/>
                  <w14:uncheckedState w14:val="2610" w14:font="MS Gothic"/>
                </w14:checkbox>
              </w:sdtPr>
              <w:sdtEndPr/>
              <w:sdtContent>
                <w:r w:rsidRPr="001D7C55">
                  <w:rPr>
                    <w:rFonts w:ascii="Segoe UI Symbol" w:eastAsia="MS Gothic" w:hAnsi="Segoe UI Symbol" w:cs="Segoe UI Symbol"/>
                  </w:rPr>
                  <w:t>☐</w:t>
                </w:r>
              </w:sdtContent>
            </w:sdt>
          </w:p>
          <w:p w14:paraId="78C517AA" w14:textId="55BDFEBD" w:rsidR="000D57B3" w:rsidRPr="001D7C55" w:rsidRDefault="000D57B3" w:rsidP="00866261">
            <w:pPr>
              <w:spacing w:after="0" w:line="240" w:lineRule="auto"/>
              <w:rPr>
                <w:rFonts w:ascii="Arial" w:eastAsia="Times New Roman" w:hAnsi="Arial" w:cs="Arial"/>
                <w:lang w:val="en-AU"/>
              </w:rPr>
            </w:pPr>
            <w:r w:rsidRPr="001D7C55">
              <w:rPr>
                <w:rFonts w:ascii="Arial" w:eastAsia="Times New Roman" w:hAnsi="Arial" w:cs="Arial"/>
                <w:lang w:val="en-AU"/>
              </w:rPr>
              <w:t xml:space="preserve">               </w:t>
            </w:r>
          </w:p>
        </w:tc>
      </w:tr>
      <w:tr w:rsidR="000D57B3" w:rsidRPr="001D7C55" w14:paraId="211D82E5" w14:textId="77777777" w:rsidTr="000D57B3">
        <w:tc>
          <w:tcPr>
            <w:tcW w:w="3681" w:type="dxa"/>
            <w:gridSpan w:val="2"/>
          </w:tcPr>
          <w:p w14:paraId="2711B14D" w14:textId="77777777" w:rsidR="000D57B3" w:rsidRPr="001D7C55" w:rsidRDefault="000D57B3" w:rsidP="00866261">
            <w:pPr>
              <w:spacing w:after="0" w:line="240" w:lineRule="auto"/>
              <w:rPr>
                <w:rFonts w:ascii="Arial" w:eastAsia="Times New Roman" w:hAnsi="Arial" w:cs="Arial"/>
                <w:lang w:val="en-AU"/>
              </w:rPr>
            </w:pPr>
            <w:r w:rsidRPr="001D7C55">
              <w:rPr>
                <w:rFonts w:ascii="Arial" w:eastAsia="Times New Roman" w:hAnsi="Arial" w:cs="Arial"/>
                <w:lang w:val="en-AU"/>
              </w:rPr>
              <w:t>Signature (Name, Position)</w:t>
            </w:r>
          </w:p>
          <w:p w14:paraId="6CCB9649" w14:textId="77777777" w:rsidR="000D57B3" w:rsidRPr="001D7C55" w:rsidRDefault="000D57B3" w:rsidP="00866261">
            <w:pPr>
              <w:spacing w:after="0" w:line="240" w:lineRule="auto"/>
              <w:rPr>
                <w:rFonts w:ascii="Arial" w:eastAsia="Times New Roman" w:hAnsi="Arial" w:cs="Arial"/>
                <w:lang w:val="en-AU"/>
              </w:rPr>
            </w:pPr>
          </w:p>
        </w:tc>
        <w:tc>
          <w:tcPr>
            <w:tcW w:w="5386" w:type="dxa"/>
            <w:gridSpan w:val="2"/>
          </w:tcPr>
          <w:p w14:paraId="59515B04" w14:textId="338D2115" w:rsidR="000D57B3" w:rsidRPr="001D7C55" w:rsidRDefault="000D57B3" w:rsidP="00866261">
            <w:pPr>
              <w:spacing w:after="0" w:line="240" w:lineRule="auto"/>
              <w:rPr>
                <w:rFonts w:ascii="Arial" w:eastAsia="Times New Roman" w:hAnsi="Arial" w:cs="Arial"/>
                <w:b/>
                <w:lang w:val="en-AU"/>
              </w:rPr>
            </w:pPr>
          </w:p>
        </w:tc>
      </w:tr>
      <w:tr w:rsidR="00F42622" w:rsidRPr="001D7C55" w14:paraId="7DD8AEF5" w14:textId="77777777" w:rsidTr="00F42622">
        <w:trPr>
          <w:trHeight w:val="541"/>
        </w:trPr>
        <w:tc>
          <w:tcPr>
            <w:tcW w:w="3681" w:type="dxa"/>
            <w:gridSpan w:val="2"/>
          </w:tcPr>
          <w:p w14:paraId="1DB94B46" w14:textId="2567DF1A" w:rsidR="00F42622" w:rsidRPr="001D7C55" w:rsidRDefault="00F42622" w:rsidP="00866261">
            <w:pPr>
              <w:spacing w:after="0" w:line="240" w:lineRule="auto"/>
              <w:rPr>
                <w:rFonts w:ascii="Arial" w:eastAsia="Times New Roman" w:hAnsi="Arial" w:cs="Arial"/>
                <w:lang w:val="en-AU"/>
              </w:rPr>
            </w:pPr>
            <w:r>
              <w:rPr>
                <w:rFonts w:ascii="Arial" w:eastAsia="Times New Roman" w:hAnsi="Arial" w:cs="Arial"/>
                <w:lang w:val="en-AU"/>
              </w:rPr>
              <w:t xml:space="preserve">Date: </w:t>
            </w:r>
          </w:p>
        </w:tc>
        <w:tc>
          <w:tcPr>
            <w:tcW w:w="5386" w:type="dxa"/>
            <w:gridSpan w:val="2"/>
          </w:tcPr>
          <w:p w14:paraId="68897EF7" w14:textId="77777777" w:rsidR="00F42622" w:rsidRPr="001D7C55" w:rsidRDefault="00F42622" w:rsidP="00866261">
            <w:pPr>
              <w:spacing w:after="0" w:line="240" w:lineRule="auto"/>
              <w:rPr>
                <w:rFonts w:ascii="Arial" w:eastAsia="Times New Roman" w:hAnsi="Arial" w:cs="Arial"/>
                <w:b/>
                <w:lang w:val="en-AU"/>
              </w:rPr>
            </w:pPr>
          </w:p>
        </w:tc>
      </w:tr>
      <w:tr w:rsidR="00F01F19" w:rsidRPr="00514854" w14:paraId="76EFE6BE" w14:textId="77777777" w:rsidTr="003B45BA">
        <w:trPr>
          <w:trHeight w:val="473"/>
        </w:trPr>
        <w:tc>
          <w:tcPr>
            <w:tcW w:w="9067" w:type="dxa"/>
            <w:gridSpan w:val="4"/>
            <w:shd w:val="clear" w:color="auto" w:fill="D0CECE" w:themeFill="background2" w:themeFillShade="E6"/>
            <w:vAlign w:val="bottom"/>
          </w:tcPr>
          <w:p w14:paraId="529D486A" w14:textId="77777777" w:rsidR="00F01F19" w:rsidRPr="00514854" w:rsidRDefault="00F01F19" w:rsidP="003B45BA">
            <w:pPr>
              <w:spacing w:after="0" w:line="240" w:lineRule="auto"/>
              <w:rPr>
                <w:rFonts w:ascii="Arial" w:eastAsia="Times New Roman" w:hAnsi="Arial" w:cs="Arial"/>
                <w:b/>
              </w:rPr>
            </w:pPr>
            <w:r>
              <w:rPr>
                <w:rFonts w:ascii="Arial" w:eastAsia="Times New Roman" w:hAnsi="Arial" w:cs="Arial"/>
                <w:b/>
              </w:rPr>
              <w:lastRenderedPageBreak/>
              <w:t xml:space="preserve">Office Use only: </w:t>
            </w:r>
          </w:p>
        </w:tc>
      </w:tr>
      <w:tr w:rsidR="00F01F19" w:rsidRPr="00514854" w14:paraId="342BA8E5" w14:textId="77777777" w:rsidTr="003B45BA">
        <w:trPr>
          <w:trHeight w:val="964"/>
        </w:trPr>
        <w:tc>
          <w:tcPr>
            <w:tcW w:w="937" w:type="dxa"/>
            <w:vMerge w:val="restart"/>
            <w:vAlign w:val="center"/>
          </w:tcPr>
          <w:p w14:paraId="6C73F7DD" w14:textId="77777777" w:rsidR="00F01F19" w:rsidRPr="007B56DD" w:rsidRDefault="00F01F19" w:rsidP="003B45BA">
            <w:pPr>
              <w:spacing w:after="0" w:line="240" w:lineRule="auto"/>
              <w:rPr>
                <w:rFonts w:ascii="Arial" w:eastAsia="Times New Roman" w:hAnsi="Arial" w:cs="Arial"/>
                <w:b/>
                <w:bCs/>
                <w:sz w:val="16"/>
                <w:szCs w:val="16"/>
              </w:rPr>
            </w:pPr>
            <w:r w:rsidRPr="007B56DD">
              <w:rPr>
                <w:rFonts w:ascii="Arial" w:eastAsia="Times New Roman" w:hAnsi="Arial" w:cs="Arial"/>
                <w:b/>
                <w:bCs/>
                <w:sz w:val="16"/>
                <w:szCs w:val="16"/>
              </w:rPr>
              <w:t xml:space="preserve">Decision: </w:t>
            </w:r>
          </w:p>
          <w:p w14:paraId="37F8C868" w14:textId="77777777" w:rsidR="00F01F19" w:rsidRPr="007B56DD" w:rsidRDefault="00F01F19" w:rsidP="003B45BA">
            <w:pPr>
              <w:spacing w:after="0" w:line="240" w:lineRule="auto"/>
              <w:rPr>
                <w:rFonts w:ascii="Arial" w:eastAsia="Times New Roman" w:hAnsi="Arial" w:cs="Arial"/>
                <w:b/>
                <w:bCs/>
                <w:sz w:val="16"/>
                <w:szCs w:val="16"/>
              </w:rPr>
            </w:pPr>
          </w:p>
          <w:p w14:paraId="5E2CFFA4" w14:textId="77777777" w:rsidR="00F01F19" w:rsidRPr="007B56DD" w:rsidRDefault="00F01F19" w:rsidP="003B45BA">
            <w:pPr>
              <w:spacing w:after="0" w:line="240" w:lineRule="auto"/>
              <w:rPr>
                <w:rFonts w:ascii="Arial" w:eastAsia="Times New Roman" w:hAnsi="Arial" w:cs="Arial"/>
                <w:b/>
                <w:bCs/>
                <w:sz w:val="16"/>
                <w:szCs w:val="16"/>
              </w:rPr>
            </w:pPr>
          </w:p>
        </w:tc>
        <w:tc>
          <w:tcPr>
            <w:tcW w:w="7569" w:type="dxa"/>
            <w:gridSpan w:val="2"/>
            <w:vAlign w:val="center"/>
          </w:tcPr>
          <w:p w14:paraId="7F5829D0" w14:textId="77777777" w:rsidR="00F01F19" w:rsidRPr="00380BAE" w:rsidRDefault="00F01F19" w:rsidP="003B45BA">
            <w:pPr>
              <w:pStyle w:val="ListParagraph"/>
              <w:numPr>
                <w:ilvl w:val="0"/>
                <w:numId w:val="44"/>
              </w:numPr>
              <w:spacing w:after="0" w:line="240" w:lineRule="auto"/>
              <w:ind w:left="226" w:hanging="283"/>
              <w:rPr>
                <w:rFonts w:ascii="Arial" w:eastAsia="Times New Roman" w:hAnsi="Arial" w:cs="Arial"/>
                <w:bCs/>
                <w:sz w:val="16"/>
                <w:szCs w:val="16"/>
              </w:rPr>
            </w:pPr>
            <w:r w:rsidRPr="007B56DD">
              <w:rPr>
                <w:rFonts w:ascii="Arial" w:eastAsia="Times New Roman" w:hAnsi="Arial" w:cs="Arial"/>
                <w:b/>
                <w:sz w:val="16"/>
                <w:szCs w:val="16"/>
              </w:rPr>
              <w:t>Endorsed:</w:t>
            </w:r>
            <w:r w:rsidRPr="007B56DD">
              <w:rPr>
                <w:rFonts w:ascii="Arial" w:eastAsia="Times New Roman" w:hAnsi="Arial" w:cs="Arial"/>
                <w:bCs/>
                <w:sz w:val="16"/>
                <w:szCs w:val="16"/>
              </w:rPr>
              <w:t xml:space="preserve"> the course / programme has been judged to fully meet the endorsement criteria.</w:t>
            </w:r>
          </w:p>
        </w:tc>
        <w:tc>
          <w:tcPr>
            <w:tcW w:w="561" w:type="dxa"/>
            <w:vAlign w:val="center"/>
          </w:tcPr>
          <w:p w14:paraId="74491EB3" w14:textId="3F198EC0" w:rsidR="00F01F19" w:rsidRPr="007B56DD" w:rsidRDefault="00F01F19" w:rsidP="003B45BA">
            <w:pPr>
              <w:spacing w:after="0" w:line="240" w:lineRule="auto"/>
              <w:rPr>
                <w:rFonts w:ascii="Arial" w:eastAsia="Times New Roman" w:hAnsi="Arial" w:cs="Arial"/>
                <w:bCs/>
              </w:rPr>
            </w:pPr>
          </w:p>
        </w:tc>
      </w:tr>
      <w:tr w:rsidR="00F01F19" w:rsidRPr="00514854" w14:paraId="7AC22EA0" w14:textId="77777777" w:rsidTr="003B45BA">
        <w:trPr>
          <w:trHeight w:val="964"/>
        </w:trPr>
        <w:tc>
          <w:tcPr>
            <w:tcW w:w="937" w:type="dxa"/>
            <w:vMerge/>
            <w:vAlign w:val="center"/>
          </w:tcPr>
          <w:p w14:paraId="09FB3A61" w14:textId="77777777" w:rsidR="00F01F19" w:rsidRPr="007B56DD" w:rsidRDefault="00F01F19" w:rsidP="003B45BA">
            <w:pPr>
              <w:spacing w:after="0" w:line="240" w:lineRule="auto"/>
              <w:rPr>
                <w:rFonts w:ascii="Arial" w:eastAsia="Times New Roman" w:hAnsi="Arial" w:cs="Arial"/>
                <w:b/>
                <w:bCs/>
                <w:sz w:val="16"/>
                <w:szCs w:val="16"/>
              </w:rPr>
            </w:pPr>
          </w:p>
        </w:tc>
        <w:tc>
          <w:tcPr>
            <w:tcW w:w="7569" w:type="dxa"/>
            <w:gridSpan w:val="2"/>
            <w:vAlign w:val="center"/>
          </w:tcPr>
          <w:p w14:paraId="05FB3EE8" w14:textId="77777777" w:rsidR="00F01F19" w:rsidRPr="007B56DD" w:rsidRDefault="00F01F19" w:rsidP="003B45BA">
            <w:pPr>
              <w:pStyle w:val="ListParagraph"/>
              <w:numPr>
                <w:ilvl w:val="0"/>
                <w:numId w:val="44"/>
              </w:numPr>
              <w:spacing w:after="0" w:line="240" w:lineRule="auto"/>
              <w:ind w:left="226" w:hanging="283"/>
              <w:rPr>
                <w:rFonts w:ascii="Arial" w:eastAsia="Times New Roman" w:hAnsi="Arial" w:cs="Arial"/>
                <w:b/>
                <w:sz w:val="16"/>
                <w:szCs w:val="16"/>
              </w:rPr>
            </w:pPr>
            <w:r w:rsidRPr="007B56DD">
              <w:rPr>
                <w:rFonts w:ascii="Arial" w:eastAsia="Times New Roman" w:hAnsi="Arial" w:cs="Arial"/>
                <w:b/>
                <w:sz w:val="16"/>
                <w:szCs w:val="16"/>
              </w:rPr>
              <w:t>Endorsed with recommendations</w:t>
            </w:r>
            <w:r w:rsidRPr="007B56DD">
              <w:rPr>
                <w:rFonts w:ascii="Arial" w:eastAsia="Times New Roman" w:hAnsi="Arial" w:cs="Arial"/>
                <w:bCs/>
                <w:sz w:val="16"/>
                <w:szCs w:val="16"/>
              </w:rPr>
              <w:t>: the course / programme has been judged to meet the endorsement criteria. However, the reviewers have identified some areas where there is potential improvement in coverage / provision, which will be detailed in the recommendations provided</w:t>
            </w:r>
          </w:p>
        </w:tc>
        <w:tc>
          <w:tcPr>
            <w:tcW w:w="561" w:type="dxa"/>
            <w:vAlign w:val="center"/>
          </w:tcPr>
          <w:p w14:paraId="12A90F71" w14:textId="77777777" w:rsidR="00F01F19" w:rsidRPr="007B56DD" w:rsidRDefault="00F01F19" w:rsidP="003B45BA">
            <w:pPr>
              <w:spacing w:after="0" w:line="240" w:lineRule="auto"/>
              <w:rPr>
                <w:rFonts w:ascii="Arial" w:eastAsia="Times New Roman" w:hAnsi="Arial" w:cs="Arial"/>
                <w:bCs/>
              </w:rPr>
            </w:pPr>
          </w:p>
        </w:tc>
      </w:tr>
      <w:tr w:rsidR="00F01F19" w:rsidRPr="00514854" w14:paraId="2691716C" w14:textId="77777777" w:rsidTr="003B45BA">
        <w:trPr>
          <w:trHeight w:val="964"/>
        </w:trPr>
        <w:tc>
          <w:tcPr>
            <w:tcW w:w="937" w:type="dxa"/>
            <w:vMerge/>
            <w:vAlign w:val="center"/>
          </w:tcPr>
          <w:p w14:paraId="0683A265" w14:textId="77777777" w:rsidR="00F01F19" w:rsidRPr="007B56DD" w:rsidRDefault="00F01F19" w:rsidP="003B45BA">
            <w:pPr>
              <w:spacing w:after="0" w:line="240" w:lineRule="auto"/>
              <w:rPr>
                <w:rFonts w:ascii="Arial" w:eastAsia="Times New Roman" w:hAnsi="Arial" w:cs="Arial"/>
                <w:b/>
                <w:bCs/>
                <w:sz w:val="16"/>
                <w:szCs w:val="16"/>
              </w:rPr>
            </w:pPr>
          </w:p>
        </w:tc>
        <w:tc>
          <w:tcPr>
            <w:tcW w:w="7569" w:type="dxa"/>
            <w:gridSpan w:val="2"/>
            <w:vAlign w:val="center"/>
          </w:tcPr>
          <w:p w14:paraId="02F9B052" w14:textId="77777777" w:rsidR="00F01F19" w:rsidRPr="007B56DD" w:rsidRDefault="00F01F19" w:rsidP="003B45BA">
            <w:pPr>
              <w:pStyle w:val="ListParagraph"/>
              <w:numPr>
                <w:ilvl w:val="0"/>
                <w:numId w:val="44"/>
              </w:numPr>
              <w:spacing w:after="0" w:line="240" w:lineRule="auto"/>
              <w:ind w:left="226" w:hanging="283"/>
              <w:rPr>
                <w:rFonts w:ascii="Arial" w:eastAsia="Times New Roman" w:hAnsi="Arial" w:cs="Arial"/>
                <w:b/>
                <w:sz w:val="16"/>
                <w:szCs w:val="16"/>
              </w:rPr>
            </w:pPr>
            <w:r w:rsidRPr="007B56DD">
              <w:rPr>
                <w:rFonts w:ascii="Arial" w:eastAsia="Times New Roman" w:hAnsi="Arial" w:cs="Arial"/>
                <w:b/>
                <w:sz w:val="16"/>
                <w:szCs w:val="16"/>
              </w:rPr>
              <w:t>Deferred pending additional evidence:</w:t>
            </w:r>
            <w:r w:rsidRPr="007B56DD">
              <w:rPr>
                <w:rFonts w:ascii="Arial" w:eastAsia="Times New Roman" w:hAnsi="Arial" w:cs="Arial"/>
                <w:bCs/>
                <w:sz w:val="16"/>
                <w:szCs w:val="16"/>
              </w:rPr>
              <w:t xml:space="preserve"> the course / programme has been judged to meet most of the endorsement criteria. However, there are some aspects of the application where further evidence or clarification is required for the reviewers to make a final decision. In their feedback, the reviewers will provide details of the additional information or evidence that is required. Upon receiving the requested information from the applicant, the two reviewers will make a decision on the final outcome of the application (Endorsed; Endorsed with recommendations; or Not endorsed</w:t>
            </w:r>
          </w:p>
        </w:tc>
        <w:tc>
          <w:tcPr>
            <w:tcW w:w="561" w:type="dxa"/>
            <w:vAlign w:val="center"/>
          </w:tcPr>
          <w:p w14:paraId="3FEDF309" w14:textId="77777777" w:rsidR="00F01F19" w:rsidRPr="007B56DD" w:rsidRDefault="00F01F19" w:rsidP="003B45BA">
            <w:pPr>
              <w:spacing w:after="0" w:line="240" w:lineRule="auto"/>
              <w:rPr>
                <w:rFonts w:ascii="Arial" w:eastAsia="Times New Roman" w:hAnsi="Arial" w:cs="Arial"/>
                <w:bCs/>
              </w:rPr>
            </w:pPr>
          </w:p>
        </w:tc>
      </w:tr>
      <w:tr w:rsidR="00F01F19" w:rsidRPr="00514854" w14:paraId="274A8636" w14:textId="77777777" w:rsidTr="003B45BA">
        <w:trPr>
          <w:trHeight w:val="964"/>
        </w:trPr>
        <w:tc>
          <w:tcPr>
            <w:tcW w:w="937" w:type="dxa"/>
            <w:vMerge/>
            <w:vAlign w:val="center"/>
          </w:tcPr>
          <w:p w14:paraId="34B8FBD9" w14:textId="77777777" w:rsidR="00F01F19" w:rsidRPr="007B56DD" w:rsidRDefault="00F01F19" w:rsidP="003B45BA">
            <w:pPr>
              <w:spacing w:after="0" w:line="240" w:lineRule="auto"/>
              <w:rPr>
                <w:rFonts w:ascii="Arial" w:eastAsia="Times New Roman" w:hAnsi="Arial" w:cs="Arial"/>
                <w:b/>
                <w:bCs/>
                <w:sz w:val="16"/>
                <w:szCs w:val="16"/>
              </w:rPr>
            </w:pPr>
          </w:p>
        </w:tc>
        <w:tc>
          <w:tcPr>
            <w:tcW w:w="7569" w:type="dxa"/>
            <w:gridSpan w:val="2"/>
            <w:vAlign w:val="center"/>
          </w:tcPr>
          <w:p w14:paraId="37A295D7" w14:textId="77777777" w:rsidR="00F01F19" w:rsidRPr="007B56DD" w:rsidRDefault="00F01F19" w:rsidP="003B45BA">
            <w:pPr>
              <w:pStyle w:val="ListParagraph"/>
              <w:numPr>
                <w:ilvl w:val="0"/>
                <w:numId w:val="44"/>
              </w:numPr>
              <w:spacing w:after="0" w:line="240" w:lineRule="auto"/>
              <w:ind w:left="226" w:hanging="283"/>
              <w:rPr>
                <w:rFonts w:ascii="Arial" w:eastAsia="Times New Roman" w:hAnsi="Arial" w:cs="Arial"/>
                <w:bCs/>
                <w:sz w:val="16"/>
                <w:szCs w:val="16"/>
              </w:rPr>
            </w:pPr>
            <w:r w:rsidRPr="007B56DD">
              <w:rPr>
                <w:rFonts w:ascii="Arial" w:eastAsia="Times New Roman" w:hAnsi="Arial" w:cs="Arial"/>
                <w:b/>
                <w:sz w:val="16"/>
                <w:szCs w:val="16"/>
              </w:rPr>
              <w:t>Not endorsed:</w:t>
            </w:r>
            <w:r w:rsidRPr="007B56DD">
              <w:rPr>
                <w:rFonts w:ascii="Arial" w:eastAsia="Times New Roman" w:hAnsi="Arial" w:cs="Arial"/>
                <w:bCs/>
                <w:sz w:val="16"/>
                <w:szCs w:val="16"/>
              </w:rPr>
              <w:t xml:space="preserve"> The course / programme has been judged to not meet the endorsement criteria. In this scenario, reviewers will not ask for additional evidence or information, as it has been judged that the programme / course structure, content and / or provision does not meet the BPSES criteria. 80% of the application fee will be returned after a decision on Not Endorsed</w:t>
            </w:r>
          </w:p>
        </w:tc>
        <w:tc>
          <w:tcPr>
            <w:tcW w:w="561" w:type="dxa"/>
            <w:vAlign w:val="center"/>
          </w:tcPr>
          <w:p w14:paraId="735B230F" w14:textId="77777777" w:rsidR="00F01F19" w:rsidRPr="007B56DD" w:rsidRDefault="00F01F19" w:rsidP="003B45BA">
            <w:pPr>
              <w:spacing w:after="0" w:line="240" w:lineRule="auto"/>
              <w:rPr>
                <w:rFonts w:ascii="Arial" w:eastAsia="Times New Roman" w:hAnsi="Arial" w:cs="Arial"/>
                <w:bCs/>
              </w:rPr>
            </w:pPr>
          </w:p>
          <w:p w14:paraId="0A5CDB02" w14:textId="77777777" w:rsidR="00F01F19" w:rsidRPr="007B56DD" w:rsidRDefault="00F01F19" w:rsidP="003B45BA">
            <w:pPr>
              <w:spacing w:after="0" w:line="240" w:lineRule="auto"/>
              <w:rPr>
                <w:rFonts w:ascii="Arial" w:eastAsia="Times New Roman" w:hAnsi="Arial" w:cs="Arial"/>
                <w:bCs/>
              </w:rPr>
            </w:pPr>
          </w:p>
        </w:tc>
      </w:tr>
    </w:tbl>
    <w:p w14:paraId="2C1621CB" w14:textId="3640E9BD" w:rsidR="00B07998" w:rsidRPr="001D7C55" w:rsidRDefault="00B07998" w:rsidP="004E7A9B">
      <w:pPr>
        <w:spacing w:before="100" w:beforeAutospacing="1" w:after="100" w:afterAutospacing="1" w:line="240" w:lineRule="auto"/>
        <w:rPr>
          <w:rFonts w:ascii="Arial" w:eastAsia="Times New Roman" w:hAnsi="Arial" w:cs="Arial"/>
          <w:i/>
          <w:lang w:val="en-AU"/>
        </w:rPr>
      </w:pPr>
      <w:r w:rsidRPr="001D7C55">
        <w:rPr>
          <w:rFonts w:ascii="Arial" w:eastAsia="Times New Roman" w:hAnsi="Arial" w:cs="Arial"/>
          <w:color w:val="4D4D4D"/>
          <w:lang w:eastAsia="en-GB"/>
        </w:rPr>
        <w:br w:type="page"/>
      </w:r>
    </w:p>
    <w:p w14:paraId="3BFD4427" w14:textId="19BDA4CD" w:rsidR="00B07998" w:rsidRPr="001D7C55" w:rsidRDefault="00B07998" w:rsidP="00875310">
      <w:pPr>
        <w:jc w:val="center"/>
        <w:rPr>
          <w:rFonts w:ascii="Arial" w:hAnsi="Arial" w:cs="Arial"/>
          <w:b/>
          <w:bCs/>
          <w:sz w:val="28"/>
          <w:szCs w:val="28"/>
        </w:rPr>
      </w:pPr>
      <w:r w:rsidRPr="001D7C55">
        <w:rPr>
          <w:rFonts w:ascii="Arial" w:hAnsi="Arial" w:cs="Arial"/>
          <w:b/>
          <w:bCs/>
          <w:sz w:val="28"/>
          <w:szCs w:val="28"/>
        </w:rPr>
        <w:lastRenderedPageBreak/>
        <w:t>Application Form Contents</w:t>
      </w:r>
    </w:p>
    <w:p w14:paraId="39DBD97B" w14:textId="0AF706C8" w:rsidR="00E35159" w:rsidRDefault="00E35159" w:rsidP="00F7585D">
      <w:pPr>
        <w:shd w:val="clear" w:color="auto" w:fill="FFFFFF" w:themeFill="background1"/>
        <w:rPr>
          <w:rFonts w:ascii="Arial" w:hAnsi="Arial" w:cs="Arial"/>
          <w:sz w:val="24"/>
          <w:szCs w:val="24"/>
        </w:rPr>
      </w:pPr>
    </w:p>
    <w:p w14:paraId="41CBF016" w14:textId="77777777" w:rsidR="00F7585D" w:rsidRPr="001D7C55" w:rsidRDefault="00F7585D" w:rsidP="00F7585D">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sz w:val="24"/>
          <w:szCs w:val="24"/>
        </w:rPr>
      </w:pPr>
    </w:p>
    <w:p w14:paraId="5E4C0DB8" w14:textId="79E99A4B" w:rsidR="00B07998" w:rsidRPr="001D7C55" w:rsidRDefault="00B07998" w:rsidP="00F7585D">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sz w:val="24"/>
          <w:szCs w:val="24"/>
        </w:rPr>
      </w:pPr>
      <w:r w:rsidRPr="001D7C55">
        <w:rPr>
          <w:rFonts w:ascii="Arial" w:hAnsi="Arial" w:cs="Arial"/>
          <w:sz w:val="24"/>
          <w:szCs w:val="24"/>
        </w:rPr>
        <w:t xml:space="preserve">1.1. </w:t>
      </w:r>
      <w:r w:rsidR="00460348" w:rsidRPr="001D7C55">
        <w:rPr>
          <w:rFonts w:ascii="Arial" w:hAnsi="Arial" w:cs="Arial"/>
          <w:sz w:val="24"/>
          <w:szCs w:val="24"/>
        </w:rPr>
        <w:t xml:space="preserve">Guidelines for </w:t>
      </w:r>
      <w:r w:rsidR="000B7CEA" w:rsidRPr="000B7CEA">
        <w:rPr>
          <w:rFonts w:ascii="Arial" w:eastAsia="Arial" w:hAnsi="Arial" w:cs="Arial"/>
          <w:sz w:val="24"/>
          <w:szCs w:val="24"/>
        </w:rPr>
        <w:t>Postgraduate SEPAR Endorsement Scheme </w:t>
      </w:r>
      <w:r w:rsidR="00460348" w:rsidRPr="000B7CEA">
        <w:rPr>
          <w:rFonts w:ascii="Arial" w:eastAsia="Arial" w:hAnsi="Arial" w:cs="Arial"/>
          <w:sz w:val="24"/>
          <w:szCs w:val="24"/>
        </w:rPr>
        <w:t>Rating Knowledge Competencies</w:t>
      </w:r>
      <w:r w:rsidR="00460348" w:rsidRPr="001D7C55">
        <w:rPr>
          <w:rFonts w:ascii="Arial" w:hAnsi="Arial" w:cs="Arial"/>
          <w:sz w:val="24"/>
          <w:szCs w:val="24"/>
        </w:rPr>
        <w:t xml:space="preserve"> </w:t>
      </w:r>
      <w:sdt>
        <w:sdtPr>
          <w:rPr>
            <w:rFonts w:ascii="Arial" w:hAnsi="Arial" w:cs="Arial"/>
            <w:sz w:val="24"/>
            <w:szCs w:val="24"/>
          </w:rPr>
          <w:id w:val="1659114737"/>
          <w14:checkbox>
            <w14:checked w14:val="0"/>
            <w14:checkedState w14:val="2612" w14:font="MS Gothic"/>
            <w14:uncheckedState w14:val="2610" w14:font="MS Gothic"/>
          </w14:checkbox>
        </w:sdtPr>
        <w:sdtEndPr/>
        <w:sdtContent>
          <w:r w:rsidR="00F7585D">
            <w:rPr>
              <w:rFonts w:ascii="MS Gothic" w:eastAsia="MS Gothic" w:hAnsi="MS Gothic" w:cs="Arial" w:hint="eastAsia"/>
              <w:sz w:val="24"/>
              <w:szCs w:val="24"/>
            </w:rPr>
            <w:t>☐</w:t>
          </w:r>
        </w:sdtContent>
      </w:sdt>
    </w:p>
    <w:p w14:paraId="6830B3FD" w14:textId="59B72844" w:rsidR="00B07998" w:rsidRPr="001D7C55" w:rsidRDefault="00B07998" w:rsidP="00F7585D">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eastAsia="Arial" w:hAnsi="Arial" w:cs="Arial"/>
          <w:sz w:val="24"/>
          <w:szCs w:val="24"/>
        </w:rPr>
      </w:pPr>
      <w:r w:rsidRPr="001D7C55">
        <w:rPr>
          <w:rFonts w:ascii="Arial" w:hAnsi="Arial" w:cs="Arial"/>
          <w:sz w:val="24"/>
          <w:szCs w:val="24"/>
        </w:rPr>
        <w:t xml:space="preserve">1.2. </w:t>
      </w:r>
      <w:r w:rsidR="00460348" w:rsidRPr="001D7C55">
        <w:rPr>
          <w:rFonts w:ascii="Arial" w:eastAsia="Arial" w:hAnsi="Arial" w:cs="Arial"/>
          <w:sz w:val="24"/>
          <w:szCs w:val="24"/>
        </w:rPr>
        <w:t xml:space="preserve">Knowledge Competencies </w:t>
      </w:r>
      <w:r w:rsidR="00F7585D">
        <w:rPr>
          <w:rFonts w:ascii="Arial" w:eastAsia="Arial" w:hAnsi="Arial" w:cs="Arial"/>
          <w:sz w:val="24"/>
          <w:szCs w:val="24"/>
        </w:rPr>
        <w:t>P</w:t>
      </w:r>
      <w:r w:rsidR="00460348" w:rsidRPr="001D7C55">
        <w:rPr>
          <w:rFonts w:ascii="Arial" w:eastAsia="Arial" w:hAnsi="Arial" w:cs="Arial"/>
          <w:sz w:val="24"/>
          <w:szCs w:val="24"/>
        </w:rPr>
        <w:t>rofile</w:t>
      </w:r>
      <w:r w:rsidR="00E35159" w:rsidRPr="001D7C55">
        <w:rPr>
          <w:rFonts w:ascii="Arial" w:eastAsia="Arial" w:hAnsi="Arial" w:cs="Arial"/>
          <w:sz w:val="24"/>
          <w:szCs w:val="24"/>
        </w:rPr>
        <w:t xml:space="preserve"> for </w:t>
      </w:r>
      <w:r w:rsidR="00116D14" w:rsidRPr="000B7CEA">
        <w:rPr>
          <w:rFonts w:ascii="Arial" w:eastAsia="Arial" w:hAnsi="Arial" w:cs="Arial"/>
          <w:sz w:val="24"/>
          <w:szCs w:val="24"/>
        </w:rPr>
        <w:t>Postgraduate SEPAR Endorsement Scheme</w:t>
      </w:r>
      <w:r w:rsidR="00460348" w:rsidRPr="001D7C55">
        <w:rPr>
          <w:rFonts w:ascii="Arial" w:eastAsia="Arial" w:hAnsi="Arial" w:cs="Arial"/>
          <w:sz w:val="24"/>
          <w:szCs w:val="24"/>
        </w:rPr>
        <w:t xml:space="preserve"> </w:t>
      </w:r>
      <w:sdt>
        <w:sdtPr>
          <w:rPr>
            <w:rFonts w:ascii="Arial" w:hAnsi="Arial" w:cs="Arial"/>
            <w:sz w:val="24"/>
            <w:szCs w:val="24"/>
          </w:rPr>
          <w:id w:val="288950170"/>
          <w14:checkbox>
            <w14:checked w14:val="0"/>
            <w14:checkedState w14:val="2612" w14:font="MS Gothic"/>
            <w14:uncheckedState w14:val="2610" w14:font="MS Gothic"/>
          </w14:checkbox>
        </w:sdtPr>
        <w:sdtEndPr/>
        <w:sdtContent>
          <w:r w:rsidR="00875310" w:rsidRPr="001D7C55">
            <w:rPr>
              <w:rFonts w:ascii="Segoe UI Symbol" w:eastAsia="MS Gothic" w:hAnsi="Segoe UI Symbol" w:cs="Segoe UI Symbol"/>
              <w:sz w:val="24"/>
              <w:szCs w:val="24"/>
            </w:rPr>
            <w:t>☐</w:t>
          </w:r>
        </w:sdtContent>
      </w:sdt>
    </w:p>
    <w:p w14:paraId="13F59606" w14:textId="560B5DA8" w:rsidR="00875310" w:rsidRDefault="00460348" w:rsidP="00F7585D">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sz w:val="24"/>
          <w:szCs w:val="24"/>
        </w:rPr>
      </w:pPr>
      <w:r w:rsidRPr="001D7C55">
        <w:rPr>
          <w:rFonts w:ascii="Arial" w:hAnsi="Arial" w:cs="Arial"/>
          <w:sz w:val="24"/>
          <w:szCs w:val="24"/>
        </w:rPr>
        <w:t>1.3</w:t>
      </w:r>
      <w:r w:rsidR="00B07998" w:rsidRPr="001D7C55">
        <w:rPr>
          <w:rFonts w:ascii="Arial" w:hAnsi="Arial" w:cs="Arial"/>
          <w:sz w:val="24"/>
          <w:szCs w:val="24"/>
        </w:rPr>
        <w:t>.</w:t>
      </w:r>
      <w:r w:rsidR="00875310" w:rsidRPr="001D7C55">
        <w:rPr>
          <w:rFonts w:ascii="Arial" w:hAnsi="Arial" w:cs="Arial"/>
          <w:sz w:val="24"/>
          <w:szCs w:val="24"/>
        </w:rPr>
        <w:t xml:space="preserve"> Professional Accreditation and Staff Affiliations  </w:t>
      </w:r>
      <w:sdt>
        <w:sdtPr>
          <w:rPr>
            <w:rFonts w:ascii="Arial" w:hAnsi="Arial" w:cs="Arial"/>
            <w:sz w:val="24"/>
            <w:szCs w:val="24"/>
          </w:rPr>
          <w:id w:val="-269397740"/>
          <w14:checkbox>
            <w14:checked w14:val="0"/>
            <w14:checkedState w14:val="2612" w14:font="MS Gothic"/>
            <w14:uncheckedState w14:val="2610" w14:font="MS Gothic"/>
          </w14:checkbox>
        </w:sdtPr>
        <w:sdtEndPr/>
        <w:sdtContent>
          <w:r w:rsidR="00F7585D">
            <w:rPr>
              <w:rFonts w:ascii="MS Gothic" w:eastAsia="MS Gothic" w:hAnsi="MS Gothic" w:cs="Arial" w:hint="eastAsia"/>
              <w:sz w:val="24"/>
              <w:szCs w:val="24"/>
            </w:rPr>
            <w:t>☐</w:t>
          </w:r>
        </w:sdtContent>
      </w:sdt>
    </w:p>
    <w:p w14:paraId="4AB488F5" w14:textId="77777777" w:rsidR="00F7585D" w:rsidRDefault="00F7585D" w:rsidP="00F7585D">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sz w:val="24"/>
          <w:szCs w:val="24"/>
        </w:rPr>
      </w:pPr>
    </w:p>
    <w:p w14:paraId="5C7C75C0" w14:textId="5A254086" w:rsidR="00F7585D" w:rsidRDefault="00F7585D" w:rsidP="00F7585D">
      <w:pPr>
        <w:shd w:val="clear" w:color="auto" w:fill="FFFFFF" w:themeFill="background1"/>
        <w:rPr>
          <w:rFonts w:ascii="Arial" w:hAnsi="Arial" w:cs="Arial"/>
          <w:sz w:val="24"/>
          <w:szCs w:val="24"/>
        </w:rPr>
      </w:pPr>
    </w:p>
    <w:p w14:paraId="62293F27" w14:textId="34D49824" w:rsidR="00F7585D" w:rsidRDefault="00F7585D" w:rsidP="00F7585D">
      <w:pPr>
        <w:shd w:val="clear" w:color="auto" w:fill="FFFFFF" w:themeFill="background1"/>
        <w:rPr>
          <w:rFonts w:ascii="Arial" w:hAnsi="Arial" w:cs="Arial"/>
          <w:sz w:val="24"/>
          <w:szCs w:val="24"/>
        </w:rPr>
      </w:pPr>
    </w:p>
    <w:p w14:paraId="5ADD76D7" w14:textId="7D25072B" w:rsidR="00F7585D" w:rsidRDefault="00F7585D" w:rsidP="00F7585D">
      <w:pPr>
        <w:shd w:val="clear" w:color="auto" w:fill="FFFFFF" w:themeFill="background1"/>
        <w:rPr>
          <w:rFonts w:ascii="Arial" w:hAnsi="Arial" w:cs="Arial"/>
          <w:sz w:val="24"/>
          <w:szCs w:val="24"/>
        </w:rPr>
      </w:pPr>
    </w:p>
    <w:p w14:paraId="10910080" w14:textId="25CCD5FD" w:rsidR="00F7585D" w:rsidRDefault="00F7585D" w:rsidP="00F7585D">
      <w:pPr>
        <w:shd w:val="clear" w:color="auto" w:fill="FFFFFF" w:themeFill="background1"/>
        <w:rPr>
          <w:rFonts w:ascii="Arial" w:hAnsi="Arial" w:cs="Arial"/>
          <w:sz w:val="24"/>
          <w:szCs w:val="24"/>
        </w:rPr>
      </w:pPr>
    </w:p>
    <w:p w14:paraId="3E3A1A2F" w14:textId="77777777" w:rsidR="00F7585D" w:rsidRDefault="00F7585D" w:rsidP="00F7585D">
      <w:pPr>
        <w:shd w:val="clear" w:color="auto" w:fill="FFFFFF" w:themeFill="background1"/>
        <w:rPr>
          <w:rFonts w:ascii="Arial" w:hAnsi="Arial" w:cs="Arial"/>
          <w:sz w:val="24"/>
          <w:szCs w:val="24"/>
        </w:rPr>
      </w:pPr>
    </w:p>
    <w:p w14:paraId="15B30C8F" w14:textId="77777777" w:rsidR="00F7585D" w:rsidRDefault="00F7585D" w:rsidP="00F7585D">
      <w:pPr>
        <w:pBdr>
          <w:top w:val="single" w:sz="4" w:space="1" w:color="auto"/>
          <w:left w:val="single" w:sz="4" w:space="4" w:color="auto"/>
          <w:bottom w:val="single" w:sz="4" w:space="14" w:color="auto"/>
          <w:right w:val="single" w:sz="4" w:space="4" w:color="auto"/>
        </w:pBdr>
        <w:shd w:val="clear" w:color="auto" w:fill="DEEAF6" w:themeFill="accent1" w:themeFillTint="33"/>
        <w:jc w:val="center"/>
        <w:rPr>
          <w:rFonts w:ascii="Arial" w:hAnsi="Arial" w:cs="Arial"/>
          <w:b/>
          <w:bCs/>
          <w:sz w:val="24"/>
          <w:szCs w:val="24"/>
        </w:rPr>
      </w:pPr>
    </w:p>
    <w:p w14:paraId="72AD0A3F" w14:textId="0C7CFB14" w:rsidR="00F7585D" w:rsidRPr="00F7585D" w:rsidRDefault="00F7585D" w:rsidP="00F7585D">
      <w:pPr>
        <w:pBdr>
          <w:top w:val="single" w:sz="4" w:space="1" w:color="auto"/>
          <w:left w:val="single" w:sz="4" w:space="4" w:color="auto"/>
          <w:bottom w:val="single" w:sz="4" w:space="14" w:color="auto"/>
          <w:right w:val="single" w:sz="4" w:space="4" w:color="auto"/>
        </w:pBdr>
        <w:shd w:val="clear" w:color="auto" w:fill="DEEAF6" w:themeFill="accent1" w:themeFillTint="33"/>
        <w:jc w:val="center"/>
        <w:rPr>
          <w:rFonts w:ascii="Arial" w:hAnsi="Arial" w:cs="Arial"/>
          <w:b/>
          <w:bCs/>
          <w:sz w:val="24"/>
          <w:szCs w:val="24"/>
        </w:rPr>
      </w:pPr>
      <w:r w:rsidRPr="00F7585D">
        <w:rPr>
          <w:rFonts w:ascii="Arial" w:hAnsi="Arial" w:cs="Arial"/>
          <w:b/>
          <w:bCs/>
          <w:sz w:val="24"/>
          <w:szCs w:val="24"/>
        </w:rPr>
        <w:t xml:space="preserve">See </w:t>
      </w:r>
      <w:r w:rsidR="00116D14" w:rsidRPr="00116D14">
        <w:rPr>
          <w:rFonts w:ascii="Arial" w:eastAsia="Arial" w:hAnsi="Arial" w:cs="Arial"/>
          <w:b/>
          <w:bCs/>
          <w:sz w:val="24"/>
          <w:szCs w:val="24"/>
        </w:rPr>
        <w:t>Postgraduate SEPAR Endorsement Scheme</w:t>
      </w:r>
      <w:r w:rsidRPr="00F7585D">
        <w:rPr>
          <w:rFonts w:ascii="Arial" w:hAnsi="Arial" w:cs="Arial"/>
          <w:b/>
          <w:bCs/>
          <w:sz w:val="24"/>
          <w:szCs w:val="24"/>
        </w:rPr>
        <w:t xml:space="preserve"> Handbook and Guidance before completing the application for</w:t>
      </w:r>
      <w:r w:rsidR="006040D1">
        <w:rPr>
          <w:rFonts w:ascii="Arial" w:hAnsi="Arial" w:cs="Arial"/>
          <w:b/>
          <w:bCs/>
          <w:sz w:val="24"/>
          <w:szCs w:val="24"/>
        </w:rPr>
        <w:t xml:space="preserve">m: </w:t>
      </w:r>
      <w:hyperlink r:id="rId9" w:history="1">
        <w:r w:rsidR="006040D1" w:rsidRPr="006040D1">
          <w:rPr>
            <w:rStyle w:val="Hyperlink"/>
            <w:rFonts w:ascii="Arial" w:hAnsi="Arial" w:cs="Arial"/>
            <w:b/>
            <w:bCs/>
            <w:sz w:val="24"/>
            <w:szCs w:val="24"/>
          </w:rPr>
          <w:t>link here</w:t>
        </w:r>
      </w:hyperlink>
      <w:r w:rsidR="006040D1" w:rsidRPr="00F7585D">
        <w:rPr>
          <w:rFonts w:ascii="Arial" w:hAnsi="Arial" w:cs="Arial"/>
          <w:b/>
          <w:bCs/>
          <w:sz w:val="24"/>
          <w:szCs w:val="24"/>
        </w:rPr>
        <w:t xml:space="preserve"> </w:t>
      </w:r>
    </w:p>
    <w:p w14:paraId="07E2E39B" w14:textId="77777777" w:rsidR="00F7585D" w:rsidRDefault="00F7585D" w:rsidP="00F7585D">
      <w:pPr>
        <w:shd w:val="clear" w:color="auto" w:fill="FFFFFF" w:themeFill="background1"/>
        <w:rPr>
          <w:rFonts w:ascii="Arial" w:hAnsi="Arial" w:cs="Arial"/>
          <w:sz w:val="24"/>
          <w:szCs w:val="24"/>
        </w:rPr>
      </w:pPr>
    </w:p>
    <w:p w14:paraId="0D89792A" w14:textId="736F176F" w:rsidR="00F7585D" w:rsidRPr="001D7C55" w:rsidRDefault="00F7585D" w:rsidP="00F7585D">
      <w:pPr>
        <w:shd w:val="clear" w:color="auto" w:fill="DEEAF6" w:themeFill="accent1" w:themeFillTint="33"/>
        <w:rPr>
          <w:rFonts w:ascii="Arial" w:hAnsi="Arial" w:cs="Arial"/>
          <w:sz w:val="24"/>
          <w:szCs w:val="24"/>
        </w:rPr>
        <w:sectPr w:rsidR="00F7585D" w:rsidRPr="001D7C55" w:rsidSect="000D57B3">
          <w:headerReference w:type="default" r:id="rId10"/>
          <w:pgSz w:w="11906" w:h="16838"/>
          <w:pgMar w:top="1134" w:right="1418" w:bottom="1134" w:left="1418" w:header="709" w:footer="709" w:gutter="0"/>
          <w:cols w:space="708"/>
          <w:docGrid w:linePitch="360"/>
        </w:sectPr>
      </w:pPr>
    </w:p>
    <w:p w14:paraId="1929ED5F" w14:textId="33BE6F10" w:rsidR="00460348" w:rsidRPr="001D7C55" w:rsidRDefault="00460348" w:rsidP="00460348">
      <w:pPr>
        <w:spacing w:after="240"/>
        <w:rPr>
          <w:rFonts w:ascii="Arial" w:hAnsi="Arial" w:cs="Arial"/>
          <w:b/>
          <w:bCs/>
          <w:sz w:val="24"/>
          <w:szCs w:val="24"/>
        </w:rPr>
      </w:pPr>
      <w:r w:rsidRPr="001D7C55">
        <w:rPr>
          <w:rFonts w:ascii="Arial" w:hAnsi="Arial" w:cs="Arial"/>
          <w:b/>
          <w:bCs/>
          <w:sz w:val="24"/>
          <w:szCs w:val="24"/>
        </w:rPr>
        <w:lastRenderedPageBreak/>
        <w:t xml:space="preserve">1.1: Guidelines </w:t>
      </w:r>
      <w:r w:rsidRPr="00B038C4">
        <w:rPr>
          <w:rFonts w:ascii="Arial" w:hAnsi="Arial" w:cs="Arial"/>
          <w:b/>
          <w:bCs/>
          <w:sz w:val="24"/>
          <w:szCs w:val="24"/>
        </w:rPr>
        <w:t xml:space="preserve">for </w:t>
      </w:r>
      <w:r w:rsidR="00B038C4" w:rsidRPr="00B038C4">
        <w:rPr>
          <w:rFonts w:ascii="Arial" w:eastAsia="Arial" w:hAnsi="Arial" w:cs="Arial"/>
          <w:b/>
          <w:bCs/>
          <w:sz w:val="24"/>
          <w:szCs w:val="24"/>
        </w:rPr>
        <w:t>Postgraduate SEPAR Endorsement Scheme</w:t>
      </w:r>
      <w:r w:rsidRPr="001D7C55">
        <w:rPr>
          <w:rFonts w:ascii="Arial" w:hAnsi="Arial" w:cs="Arial"/>
          <w:b/>
          <w:bCs/>
          <w:sz w:val="24"/>
          <w:szCs w:val="24"/>
        </w:rPr>
        <w:t xml:space="preserve"> Rating Knowledge Competencies </w:t>
      </w:r>
    </w:p>
    <w:p w14:paraId="07E4F19C" w14:textId="77777777" w:rsidR="00E35159" w:rsidRPr="001D7C55" w:rsidRDefault="00E35159" w:rsidP="00E35159">
      <w:pPr>
        <w:tabs>
          <w:tab w:val="left" w:pos="1276"/>
        </w:tabs>
        <w:spacing w:after="0" w:line="360" w:lineRule="auto"/>
        <w:jc w:val="both"/>
        <w:rPr>
          <w:rFonts w:ascii="Arial" w:eastAsia="Times New Roman" w:hAnsi="Arial" w:cs="Arial"/>
          <w:color w:val="333333"/>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04"/>
        <w:gridCol w:w="1559"/>
        <w:gridCol w:w="6747"/>
      </w:tblGrid>
      <w:tr w:rsidR="00460348" w:rsidRPr="003B3C74" w14:paraId="40F02191" w14:textId="77777777" w:rsidTr="00F7585D">
        <w:trPr>
          <w:trHeight w:val="771"/>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2F1EE4A" w14:textId="77777777" w:rsidR="00460348" w:rsidRPr="003B3C74" w:rsidRDefault="00460348" w:rsidP="00F7585D">
            <w:pPr>
              <w:spacing w:after="0"/>
              <w:jc w:val="center"/>
              <w:rPr>
                <w:rFonts w:ascii="Arial" w:hAnsi="Arial" w:cs="Arial"/>
                <w:color w:val="000000" w:themeColor="text1"/>
              </w:rPr>
            </w:pPr>
            <w:r w:rsidRPr="003B3C74">
              <w:rPr>
                <w:rFonts w:ascii="Arial" w:hAnsi="Arial" w:cs="Arial"/>
                <w:color w:val="000000" w:themeColor="text1"/>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564F666C" w14:textId="77777777" w:rsidR="00460348" w:rsidRPr="003B3C74" w:rsidRDefault="00460348" w:rsidP="00F7585D">
            <w:pPr>
              <w:spacing w:after="0"/>
              <w:jc w:val="center"/>
              <w:rPr>
                <w:rFonts w:ascii="Arial" w:hAnsi="Arial" w:cs="Arial"/>
                <w:b/>
                <w:bCs/>
                <w:color w:val="000000" w:themeColor="text1"/>
              </w:rPr>
            </w:pPr>
            <w:r w:rsidRPr="003B3C74">
              <w:rPr>
                <w:rFonts w:ascii="Arial" w:hAnsi="Arial" w:cs="Arial"/>
                <w:b/>
                <w:bCs/>
                <w:color w:val="000000" w:themeColor="text1"/>
              </w:rPr>
              <w:t>No coverage</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3F191966" w14:textId="77777777" w:rsidR="00460348" w:rsidRPr="003B3C74" w:rsidRDefault="00460348" w:rsidP="00F7585D">
            <w:pPr>
              <w:spacing w:after="0"/>
              <w:ind w:left="130"/>
              <w:rPr>
                <w:rFonts w:ascii="Arial" w:hAnsi="Arial" w:cs="Arial"/>
                <w:color w:val="000000" w:themeColor="text1"/>
              </w:rPr>
            </w:pPr>
            <w:r w:rsidRPr="003B3C74">
              <w:rPr>
                <w:rFonts w:ascii="Arial" w:hAnsi="Arial" w:cs="Arial"/>
                <w:color w:val="000000" w:themeColor="text1"/>
              </w:rPr>
              <w:t>The knowledge competency is not covered at all within the MSc. programme.</w:t>
            </w:r>
          </w:p>
        </w:tc>
      </w:tr>
      <w:tr w:rsidR="00460348" w:rsidRPr="003B3C74" w14:paraId="7AD45FD7" w14:textId="77777777" w:rsidTr="00F7585D">
        <w:trPr>
          <w:trHeight w:val="939"/>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7448467" w14:textId="77777777" w:rsidR="00460348" w:rsidRPr="003B3C74" w:rsidRDefault="00460348" w:rsidP="00F7585D">
            <w:pPr>
              <w:spacing w:after="0"/>
              <w:jc w:val="center"/>
              <w:rPr>
                <w:rFonts w:ascii="Arial" w:hAnsi="Arial" w:cs="Arial"/>
                <w:color w:val="000000" w:themeColor="text1"/>
              </w:rPr>
            </w:pPr>
            <w:r w:rsidRPr="003B3C74">
              <w:rPr>
                <w:rFonts w:ascii="Arial" w:hAnsi="Arial" w:cs="Arial"/>
                <w:color w:val="000000" w:themeColor="text1"/>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7A983D41" w14:textId="77777777" w:rsidR="00460348" w:rsidRPr="003B3C74" w:rsidRDefault="00460348" w:rsidP="00F7585D">
            <w:pPr>
              <w:spacing w:after="0"/>
              <w:jc w:val="center"/>
              <w:rPr>
                <w:rFonts w:ascii="Arial" w:hAnsi="Arial" w:cs="Arial"/>
                <w:b/>
                <w:bCs/>
                <w:color w:val="000000" w:themeColor="text1"/>
              </w:rPr>
            </w:pPr>
            <w:r w:rsidRPr="003B3C74">
              <w:rPr>
                <w:rFonts w:ascii="Arial" w:hAnsi="Arial" w:cs="Arial"/>
                <w:b/>
                <w:bCs/>
                <w:color w:val="000000" w:themeColor="text1"/>
              </w:rPr>
              <w:t>Limited coverage</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3D72DEA6" w14:textId="77777777" w:rsidR="00460348" w:rsidRPr="003B3C74" w:rsidRDefault="00460348" w:rsidP="00F7585D">
            <w:pPr>
              <w:spacing w:after="0"/>
              <w:ind w:left="130"/>
              <w:rPr>
                <w:rFonts w:ascii="Arial" w:hAnsi="Arial" w:cs="Arial"/>
                <w:color w:val="000000" w:themeColor="text1"/>
              </w:rPr>
            </w:pPr>
            <w:r w:rsidRPr="003B3C74">
              <w:rPr>
                <w:rFonts w:ascii="Arial" w:hAnsi="Arial" w:cs="Arial"/>
                <w:color w:val="000000" w:themeColor="text1"/>
              </w:rPr>
              <w:t>The knowledge competency is introduced to the students but is peripheral to the programme content.</w:t>
            </w:r>
          </w:p>
        </w:tc>
      </w:tr>
      <w:tr w:rsidR="00460348" w:rsidRPr="003B3C74" w14:paraId="2B8F2636" w14:textId="77777777" w:rsidTr="00F7585D">
        <w:trPr>
          <w:trHeight w:val="953"/>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06DBDA2" w14:textId="77777777" w:rsidR="00460348" w:rsidRPr="003B3C74" w:rsidRDefault="00460348" w:rsidP="00F7585D">
            <w:pPr>
              <w:spacing w:after="0"/>
              <w:jc w:val="center"/>
              <w:rPr>
                <w:rFonts w:ascii="Arial" w:hAnsi="Arial" w:cs="Arial"/>
                <w:color w:val="000000" w:themeColor="text1"/>
              </w:rPr>
            </w:pPr>
            <w:r w:rsidRPr="003B3C74">
              <w:rPr>
                <w:rFonts w:ascii="Arial" w:hAnsi="Arial" w:cs="Arial"/>
                <w:color w:val="000000" w:themeColor="text1"/>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0B383" w14:textId="77777777" w:rsidR="00460348" w:rsidRPr="003B3C74" w:rsidRDefault="00460348" w:rsidP="00F7585D">
            <w:pPr>
              <w:spacing w:after="0" w:line="276" w:lineRule="auto"/>
              <w:jc w:val="center"/>
              <w:rPr>
                <w:rFonts w:ascii="Arial" w:hAnsi="Arial" w:cs="Arial"/>
                <w:b/>
                <w:bCs/>
                <w:color w:val="000000" w:themeColor="text1"/>
              </w:rPr>
            </w:pPr>
            <w:r w:rsidRPr="003B3C74">
              <w:rPr>
                <w:rFonts w:ascii="Arial" w:hAnsi="Arial" w:cs="Arial"/>
                <w:b/>
                <w:bCs/>
                <w:color w:val="000000" w:themeColor="text1"/>
              </w:rPr>
              <w:t>Adequate coverage</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14C38342" w14:textId="77777777" w:rsidR="00460348" w:rsidRPr="003B3C74" w:rsidRDefault="00460348" w:rsidP="00F7585D">
            <w:pPr>
              <w:spacing w:after="0" w:line="276" w:lineRule="auto"/>
              <w:ind w:left="130"/>
              <w:rPr>
                <w:rFonts w:ascii="Arial" w:hAnsi="Arial" w:cs="Arial"/>
                <w:color w:val="000000" w:themeColor="text1"/>
              </w:rPr>
            </w:pPr>
            <w:r w:rsidRPr="003B3C74">
              <w:rPr>
                <w:rFonts w:ascii="Arial" w:hAnsi="Arial" w:cs="Arial"/>
                <w:color w:val="000000" w:themeColor="text1"/>
              </w:rPr>
              <w:t>The knowledge competency is included within the programme to an extent that the graduate can demonstrate Level 7 understanding.</w:t>
            </w:r>
          </w:p>
        </w:tc>
      </w:tr>
      <w:tr w:rsidR="00460348" w:rsidRPr="003B3C74" w14:paraId="5B4D5CCF" w14:textId="77777777" w:rsidTr="00F7585D">
        <w:trPr>
          <w:trHeight w:val="125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DB9B80A" w14:textId="77777777" w:rsidR="00460348" w:rsidRPr="003B3C74" w:rsidRDefault="00460348" w:rsidP="00F7585D">
            <w:pPr>
              <w:spacing w:after="0"/>
              <w:jc w:val="center"/>
              <w:rPr>
                <w:rFonts w:ascii="Arial" w:hAnsi="Arial" w:cs="Arial"/>
                <w:color w:val="000000" w:themeColor="text1"/>
              </w:rPr>
            </w:pPr>
            <w:r w:rsidRPr="003B3C74">
              <w:rPr>
                <w:rFonts w:ascii="Arial" w:hAnsi="Arial" w:cs="Arial"/>
                <w:color w:val="000000" w:themeColor="text1"/>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48D629FB" w14:textId="77777777" w:rsidR="00460348" w:rsidRPr="003B3C74" w:rsidRDefault="00460348" w:rsidP="00F7585D">
            <w:pPr>
              <w:spacing w:after="0" w:line="276" w:lineRule="auto"/>
              <w:jc w:val="center"/>
              <w:rPr>
                <w:rFonts w:ascii="Arial" w:hAnsi="Arial" w:cs="Arial"/>
                <w:b/>
                <w:bCs/>
                <w:color w:val="000000" w:themeColor="text1"/>
              </w:rPr>
            </w:pPr>
            <w:r w:rsidRPr="003B3C74">
              <w:rPr>
                <w:rFonts w:ascii="Arial" w:hAnsi="Arial" w:cs="Arial"/>
                <w:b/>
                <w:bCs/>
                <w:color w:val="000000" w:themeColor="text1"/>
              </w:rPr>
              <w:t>Detailed coverage</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5B154D8F" w14:textId="77777777" w:rsidR="00460348" w:rsidRPr="003B3C74" w:rsidRDefault="00460348" w:rsidP="00F7585D">
            <w:pPr>
              <w:spacing w:after="0"/>
              <w:ind w:left="130"/>
              <w:rPr>
                <w:rFonts w:ascii="Arial" w:hAnsi="Arial" w:cs="Arial"/>
                <w:color w:val="000000" w:themeColor="text1"/>
              </w:rPr>
            </w:pPr>
            <w:r w:rsidRPr="003B3C74">
              <w:rPr>
                <w:rFonts w:ascii="Arial" w:hAnsi="Arial" w:cs="Arial"/>
                <w:color w:val="000000" w:themeColor="text1"/>
              </w:rPr>
              <w:t>The knowledge competency is included within the programme to an extent that the graduate can demonstrate specialist understanding beyond Level 7 expectations.</w:t>
            </w:r>
          </w:p>
        </w:tc>
      </w:tr>
    </w:tbl>
    <w:p w14:paraId="7C00BA24" w14:textId="40E41FAB" w:rsidR="00460348" w:rsidRPr="001D7C55" w:rsidRDefault="00460348" w:rsidP="00460348">
      <w:pPr>
        <w:spacing w:after="240"/>
        <w:rPr>
          <w:rFonts w:ascii="Arial" w:hAnsi="Arial" w:cs="Arial"/>
        </w:rPr>
      </w:pPr>
    </w:p>
    <w:p w14:paraId="0A9FC74E" w14:textId="77777777" w:rsidR="00E35159" w:rsidRPr="001D7C55" w:rsidRDefault="00E35159" w:rsidP="00460348">
      <w:pPr>
        <w:spacing w:after="240"/>
        <w:rPr>
          <w:rFonts w:ascii="Arial" w:hAnsi="Arial" w:cs="Arial"/>
        </w:rPr>
      </w:pPr>
    </w:p>
    <w:p w14:paraId="00F70E6F" w14:textId="77777777" w:rsidR="00460348" w:rsidRPr="001D7C55" w:rsidRDefault="00460348" w:rsidP="00C631AC">
      <w:pPr>
        <w:spacing w:after="240"/>
        <w:jc w:val="center"/>
        <w:rPr>
          <w:rFonts w:ascii="Arial" w:hAnsi="Arial" w:cs="Arial"/>
        </w:rPr>
      </w:pPr>
    </w:p>
    <w:p w14:paraId="67D5B3C0" w14:textId="6D1D943B" w:rsidR="00460348" w:rsidRPr="001D7C55" w:rsidRDefault="00460348">
      <w:pPr>
        <w:rPr>
          <w:rFonts w:ascii="Arial" w:hAnsi="Arial" w:cs="Arial"/>
        </w:rPr>
      </w:pPr>
    </w:p>
    <w:p w14:paraId="55A416B8" w14:textId="01BCE743" w:rsidR="00E35159" w:rsidRPr="001D7C55" w:rsidRDefault="00E35159" w:rsidP="00F7585D">
      <w:pPr>
        <w:jc w:val="center"/>
        <w:rPr>
          <w:rFonts w:ascii="Arial" w:hAnsi="Arial" w:cs="Arial"/>
          <w:sz w:val="40"/>
          <w:szCs w:val="40"/>
        </w:rPr>
        <w:sectPr w:rsidR="00E35159" w:rsidRPr="001D7C55" w:rsidSect="00E35159">
          <w:pgSz w:w="11906" w:h="16838"/>
          <w:pgMar w:top="851" w:right="907" w:bottom="851" w:left="907" w:header="709" w:footer="709" w:gutter="0"/>
          <w:cols w:space="708"/>
          <w:docGrid w:linePitch="360"/>
        </w:sectPr>
      </w:pPr>
    </w:p>
    <w:p w14:paraId="38300AC9" w14:textId="2B40ED0A" w:rsidR="00E35159" w:rsidRPr="001D7C55" w:rsidRDefault="00E35159" w:rsidP="00E35159">
      <w:pPr>
        <w:pStyle w:val="ListParagraph"/>
        <w:numPr>
          <w:ilvl w:val="1"/>
          <w:numId w:val="42"/>
        </w:numPr>
        <w:tabs>
          <w:tab w:val="left" w:pos="1276"/>
        </w:tabs>
        <w:spacing w:after="0" w:line="360" w:lineRule="auto"/>
        <w:jc w:val="both"/>
        <w:rPr>
          <w:rFonts w:ascii="Arial" w:eastAsia="Times New Roman" w:hAnsi="Arial" w:cs="Arial"/>
          <w:b/>
          <w:bCs/>
          <w:color w:val="333333"/>
          <w:lang w:eastAsia="en-GB"/>
        </w:rPr>
      </w:pPr>
      <w:r w:rsidRPr="001D7C55">
        <w:rPr>
          <w:rFonts w:ascii="Arial" w:eastAsia="Arial" w:hAnsi="Arial" w:cs="Arial"/>
          <w:b/>
          <w:bCs/>
          <w:sz w:val="24"/>
          <w:szCs w:val="24"/>
        </w:rPr>
        <w:lastRenderedPageBreak/>
        <w:t xml:space="preserve">Knowledge Competencies profile for </w:t>
      </w:r>
      <w:r w:rsidR="008F1EDC">
        <w:rPr>
          <w:rFonts w:ascii="Arial" w:eastAsia="Arial" w:hAnsi="Arial" w:cs="Arial"/>
          <w:b/>
          <w:bCs/>
          <w:sz w:val="24"/>
          <w:szCs w:val="24"/>
        </w:rPr>
        <w:t xml:space="preserve">BASES </w:t>
      </w:r>
      <w:r w:rsidR="008F1EDC" w:rsidRPr="008F1EDC">
        <w:rPr>
          <w:rFonts w:ascii="Arial" w:eastAsia="Arial" w:hAnsi="Arial" w:cs="Arial"/>
          <w:b/>
          <w:bCs/>
          <w:sz w:val="24"/>
          <w:szCs w:val="24"/>
        </w:rPr>
        <w:t>Postgraduate SEPAR Endorsement Scheme</w:t>
      </w:r>
    </w:p>
    <w:tbl>
      <w:tblPr>
        <w:tblStyle w:val="GridTable1Light-Accent1"/>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276"/>
        <w:gridCol w:w="1559"/>
        <w:gridCol w:w="2551"/>
        <w:gridCol w:w="851"/>
        <w:gridCol w:w="3260"/>
        <w:gridCol w:w="1276"/>
        <w:gridCol w:w="1197"/>
      </w:tblGrid>
      <w:tr w:rsidR="001D7C55" w:rsidRPr="001D7C55" w14:paraId="322BC597" w14:textId="77777777" w:rsidTr="00162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74C458D" w14:textId="77777777" w:rsidR="001D7C55" w:rsidRPr="001D7C55" w:rsidRDefault="001D7C55" w:rsidP="001628AE">
            <w:pPr>
              <w:ind w:left="360"/>
              <w:jc w:val="center"/>
              <w:rPr>
                <w:rFonts w:ascii="Arial" w:eastAsia="Times New Roman" w:hAnsi="Arial" w:cs="Arial"/>
                <w:sz w:val="15"/>
                <w:szCs w:val="15"/>
                <w:lang w:eastAsia="en-GB"/>
              </w:rPr>
            </w:pPr>
          </w:p>
        </w:tc>
        <w:tc>
          <w:tcPr>
            <w:tcW w:w="10064" w:type="dxa"/>
            <w:gridSpan w:val="6"/>
            <w:vAlign w:val="center"/>
          </w:tcPr>
          <w:p w14:paraId="6414EDA4" w14:textId="77777777" w:rsidR="001D7C55" w:rsidRPr="001D7C55" w:rsidRDefault="001D7C55" w:rsidP="001628AE">
            <w:pPr>
              <w:ind w:left="3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5"/>
                <w:szCs w:val="15"/>
                <w:lang w:eastAsia="en-GB"/>
              </w:rPr>
            </w:pPr>
            <w:r w:rsidRPr="001D7C55">
              <w:rPr>
                <w:rFonts w:ascii="Arial" w:eastAsia="Times New Roman" w:hAnsi="Arial" w:cs="Arial"/>
                <w:sz w:val="15"/>
                <w:szCs w:val="15"/>
                <w:lang w:eastAsia="en-GB"/>
              </w:rPr>
              <w:t>KNOWLEDGE (17 competencies)</w:t>
            </w:r>
          </w:p>
          <w:p w14:paraId="11ED87FE" w14:textId="77777777" w:rsidR="001D7C55" w:rsidRPr="001D7C55" w:rsidRDefault="001D7C55" w:rsidP="001628AE">
            <w:pPr>
              <w:ind w:left="3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2473" w:type="dxa"/>
            <w:gridSpan w:val="2"/>
            <w:vAlign w:val="center"/>
          </w:tcPr>
          <w:p w14:paraId="6086E5D3" w14:textId="77777777" w:rsidR="001D7C55" w:rsidRPr="001D7C55" w:rsidRDefault="001D7C55" w:rsidP="001628AE">
            <w:pPr>
              <w:ind w:left="3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For reviewer use only</w:t>
            </w:r>
          </w:p>
        </w:tc>
      </w:tr>
      <w:tr w:rsidR="001D7C55" w:rsidRPr="001D7C55" w14:paraId="70853836" w14:textId="77777777" w:rsidTr="001628AE">
        <w:trPr>
          <w:trHeight w:val="174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hideMark/>
          </w:tcPr>
          <w:p w14:paraId="544807F2" w14:textId="77777777" w:rsidR="001D7C55" w:rsidRPr="001D7C55" w:rsidRDefault="001D7C55" w:rsidP="001628AE">
            <w:pPr>
              <w:jc w:val="center"/>
              <w:rPr>
                <w:rFonts w:ascii="Arial" w:eastAsia="Times New Roman" w:hAnsi="Arial" w:cs="Arial"/>
                <w:sz w:val="15"/>
                <w:szCs w:val="15"/>
                <w:lang w:eastAsia="en-GB"/>
              </w:rPr>
            </w:pPr>
            <w:r w:rsidRPr="001D7C55">
              <w:rPr>
                <w:rFonts w:ascii="Arial" w:eastAsia="Times New Roman" w:hAnsi="Arial" w:cs="Arial"/>
                <w:sz w:val="15"/>
                <w:szCs w:val="15"/>
                <w:lang w:eastAsia="en-GB"/>
              </w:rPr>
              <w:t>Theme</w:t>
            </w:r>
          </w:p>
        </w:tc>
        <w:tc>
          <w:tcPr>
            <w:tcW w:w="567" w:type="dxa"/>
            <w:shd w:val="clear" w:color="auto" w:fill="auto"/>
            <w:vAlign w:val="center"/>
            <w:hideMark/>
          </w:tcPr>
          <w:p w14:paraId="6A65C3CD"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Ref.</w:t>
            </w:r>
          </w:p>
        </w:tc>
        <w:tc>
          <w:tcPr>
            <w:tcW w:w="1276" w:type="dxa"/>
            <w:shd w:val="clear" w:color="auto" w:fill="auto"/>
            <w:vAlign w:val="center"/>
          </w:tcPr>
          <w:p w14:paraId="5D15771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5"/>
                <w:szCs w:val="15"/>
                <w:lang w:eastAsia="en-GB"/>
              </w:rPr>
            </w:pPr>
            <w:r w:rsidRPr="001D7C55">
              <w:rPr>
                <w:rFonts w:ascii="Arial" w:eastAsia="Times New Roman" w:hAnsi="Arial" w:cs="Arial"/>
                <w:b/>
                <w:bCs/>
                <w:color w:val="000000" w:themeColor="text1"/>
                <w:sz w:val="15"/>
                <w:szCs w:val="15"/>
                <w:lang w:eastAsia="en-GB"/>
              </w:rPr>
              <w:t>Notes / Relevance</w:t>
            </w:r>
          </w:p>
        </w:tc>
        <w:tc>
          <w:tcPr>
            <w:tcW w:w="1559" w:type="dxa"/>
            <w:shd w:val="clear" w:color="auto" w:fill="auto"/>
            <w:vAlign w:val="center"/>
            <w:hideMark/>
          </w:tcPr>
          <w:p w14:paraId="1B86DBF1"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Competency</w:t>
            </w:r>
          </w:p>
          <w:p w14:paraId="1FB06892"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p>
          <w:p w14:paraId="4DA86F7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(i.e., Candidates should know and understand the key concepts associated with the scientific knowledge base)</w:t>
            </w:r>
          </w:p>
        </w:tc>
        <w:tc>
          <w:tcPr>
            <w:tcW w:w="2551" w:type="dxa"/>
            <w:shd w:val="clear" w:color="auto" w:fill="auto"/>
            <w:vAlign w:val="center"/>
            <w:hideMark/>
          </w:tcPr>
          <w:p w14:paraId="51C944E8"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Sub-Topics for Consideration</w:t>
            </w:r>
          </w:p>
        </w:tc>
        <w:tc>
          <w:tcPr>
            <w:tcW w:w="851" w:type="dxa"/>
            <w:vAlign w:val="center"/>
          </w:tcPr>
          <w:p w14:paraId="31654AD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Rating claimed (0-3)</w:t>
            </w:r>
          </w:p>
        </w:tc>
        <w:tc>
          <w:tcPr>
            <w:tcW w:w="3260" w:type="dxa"/>
            <w:vAlign w:val="center"/>
          </w:tcPr>
          <w:p w14:paraId="15F56D7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Contributory modules and indicative module content (please submit accompanying module documentation as supporting evidence)</w:t>
            </w:r>
          </w:p>
        </w:tc>
        <w:tc>
          <w:tcPr>
            <w:tcW w:w="1276" w:type="dxa"/>
            <w:vAlign w:val="center"/>
          </w:tcPr>
          <w:p w14:paraId="0375CAD3"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Agreed (Y/N)</w:t>
            </w:r>
          </w:p>
        </w:tc>
        <w:tc>
          <w:tcPr>
            <w:tcW w:w="1197" w:type="dxa"/>
            <w:vAlign w:val="center"/>
          </w:tcPr>
          <w:p w14:paraId="58F2AA8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5"/>
                <w:szCs w:val="15"/>
                <w:lang w:eastAsia="en-GB"/>
              </w:rPr>
            </w:pPr>
            <w:r w:rsidRPr="001D7C55">
              <w:rPr>
                <w:rFonts w:ascii="Arial" w:eastAsia="Times New Roman" w:hAnsi="Arial" w:cs="Arial"/>
                <w:b/>
                <w:bCs/>
                <w:sz w:val="15"/>
                <w:szCs w:val="15"/>
                <w:lang w:eastAsia="en-GB"/>
              </w:rPr>
              <w:t>Reviewer comments</w:t>
            </w:r>
          </w:p>
        </w:tc>
      </w:tr>
      <w:tr w:rsidR="001D7C55" w:rsidRPr="001D7C55" w14:paraId="33473983" w14:textId="77777777" w:rsidTr="001628AE">
        <w:trPr>
          <w:trHeight w:val="2111"/>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auto"/>
            <w:vAlign w:val="center"/>
            <w:hideMark/>
          </w:tcPr>
          <w:p w14:paraId="41CA65C8" w14:textId="77777777" w:rsidR="001D7C55" w:rsidRPr="001D7C55" w:rsidRDefault="001D7C55" w:rsidP="001628AE">
            <w:pPr>
              <w:jc w:val="center"/>
              <w:rPr>
                <w:rFonts w:ascii="Arial" w:eastAsia="Times New Roman" w:hAnsi="Arial" w:cs="Arial"/>
                <w:sz w:val="15"/>
                <w:szCs w:val="15"/>
                <w:lang w:eastAsia="en-GB"/>
              </w:rPr>
            </w:pPr>
            <w:r w:rsidRPr="001D7C55">
              <w:rPr>
                <w:rFonts w:ascii="Arial" w:eastAsia="Times New Roman" w:hAnsi="Arial" w:cs="Arial"/>
                <w:sz w:val="15"/>
                <w:szCs w:val="15"/>
                <w:lang w:eastAsia="en-GB"/>
              </w:rPr>
              <w:t>Sport &amp; Exercise Psychology</w:t>
            </w:r>
          </w:p>
        </w:tc>
        <w:tc>
          <w:tcPr>
            <w:tcW w:w="567" w:type="dxa"/>
            <w:shd w:val="clear" w:color="auto" w:fill="auto"/>
            <w:vAlign w:val="center"/>
            <w:hideMark/>
          </w:tcPr>
          <w:p w14:paraId="0CAF6E5E"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1.1.1</w:t>
            </w:r>
          </w:p>
        </w:tc>
        <w:tc>
          <w:tcPr>
            <w:tcW w:w="1276" w:type="dxa"/>
            <w:vMerge w:val="restart"/>
            <w:shd w:val="clear" w:color="auto" w:fill="auto"/>
            <w:vAlign w:val="center"/>
          </w:tcPr>
          <w:p w14:paraId="4129D547"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5"/>
                <w:szCs w:val="15"/>
                <w:lang w:eastAsia="en-GB"/>
              </w:rPr>
            </w:pPr>
            <w:r w:rsidRPr="001D7C55">
              <w:rPr>
                <w:rFonts w:ascii="Arial" w:eastAsia="Times New Roman" w:hAnsi="Arial" w:cs="Arial"/>
                <w:b/>
                <w:bCs/>
                <w:color w:val="000000" w:themeColor="text1"/>
                <w:sz w:val="15"/>
                <w:szCs w:val="15"/>
                <w:lang w:eastAsia="en-GB"/>
              </w:rPr>
              <w:t xml:space="preserve">Relevant competencies for all MSc.  programmes </w:t>
            </w:r>
          </w:p>
        </w:tc>
        <w:tc>
          <w:tcPr>
            <w:tcW w:w="1559" w:type="dxa"/>
            <w:shd w:val="clear" w:color="auto" w:fill="auto"/>
            <w:vAlign w:val="center"/>
            <w:hideMark/>
          </w:tcPr>
          <w:p w14:paraId="7CE7E96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The Nature of Sport and Exercise Psychology</w:t>
            </w:r>
          </w:p>
        </w:tc>
        <w:tc>
          <w:tcPr>
            <w:tcW w:w="2551" w:type="dxa"/>
            <w:shd w:val="clear" w:color="auto" w:fill="auto"/>
            <w:vAlign w:val="center"/>
            <w:hideMark/>
          </w:tcPr>
          <w:p w14:paraId="67F2ABE6"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History of sport and exercise psychology, understanding and using sport and exercise psychology, understanding of sport and exercise psychology governance (BASES/FEPSAC/BPS/ AASP), the relationship between sport and exercise psychology and other sport science disciplines.</w:t>
            </w:r>
          </w:p>
          <w:p w14:paraId="63B98479"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vAlign w:val="center"/>
          </w:tcPr>
          <w:p w14:paraId="5F1C01B4"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507A37DF"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7BBE4BE9"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4E732B0C"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159017C2" w14:textId="77777777" w:rsidTr="001628AE">
        <w:trPr>
          <w:trHeight w:val="1986"/>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hideMark/>
          </w:tcPr>
          <w:p w14:paraId="4E761B60"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auto"/>
            <w:vAlign w:val="center"/>
            <w:hideMark/>
          </w:tcPr>
          <w:p w14:paraId="240501F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1.1.2</w:t>
            </w:r>
          </w:p>
        </w:tc>
        <w:tc>
          <w:tcPr>
            <w:tcW w:w="1276" w:type="dxa"/>
            <w:vMerge/>
            <w:shd w:val="clear" w:color="auto" w:fill="auto"/>
            <w:vAlign w:val="center"/>
          </w:tcPr>
          <w:p w14:paraId="6F298DF6"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auto"/>
            <w:vAlign w:val="center"/>
            <w:hideMark/>
          </w:tcPr>
          <w:p w14:paraId="283814C6"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Motivation, Confidence and Participation for Sport, Physical Activity and Exercise</w:t>
            </w:r>
          </w:p>
        </w:tc>
        <w:tc>
          <w:tcPr>
            <w:tcW w:w="2551" w:type="dxa"/>
            <w:shd w:val="clear" w:color="auto" w:fill="auto"/>
            <w:vAlign w:val="center"/>
            <w:hideMark/>
          </w:tcPr>
          <w:p w14:paraId="0A81B3E5"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Achievement goal theory (including motivational climate), competence motivation theory, self-determination theory (intrinsic/ extrinsic motivation), constructs of control, attribution theory, and self- efficacy theory, the Sport Commitment model, and burnout in sport.</w:t>
            </w:r>
          </w:p>
          <w:p w14:paraId="2CDF0201"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vAlign w:val="center"/>
          </w:tcPr>
          <w:p w14:paraId="025CA17B"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36AB993E"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7022A3C8"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7BF232B4"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36768F36" w14:textId="77777777" w:rsidTr="001628AE">
        <w:trPr>
          <w:trHeight w:val="983"/>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hideMark/>
          </w:tcPr>
          <w:p w14:paraId="53EC2466"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auto"/>
            <w:vAlign w:val="center"/>
            <w:hideMark/>
          </w:tcPr>
          <w:p w14:paraId="253D3C5E"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1.1.3</w:t>
            </w:r>
          </w:p>
        </w:tc>
        <w:tc>
          <w:tcPr>
            <w:tcW w:w="1276" w:type="dxa"/>
            <w:vMerge/>
            <w:shd w:val="clear" w:color="auto" w:fill="auto"/>
            <w:vAlign w:val="center"/>
          </w:tcPr>
          <w:p w14:paraId="3941976C"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auto"/>
            <w:vAlign w:val="center"/>
            <w:hideMark/>
          </w:tcPr>
          <w:p w14:paraId="245AE9B2"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Group and Team Based Theories</w:t>
            </w:r>
          </w:p>
        </w:tc>
        <w:tc>
          <w:tcPr>
            <w:tcW w:w="2551" w:type="dxa"/>
            <w:shd w:val="clear" w:color="auto" w:fill="auto"/>
            <w:vAlign w:val="center"/>
            <w:hideMark/>
          </w:tcPr>
          <w:p w14:paraId="4EC414E0"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
          <w:p w14:paraId="5361AC97"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Group dynamics; group structure, group cohesion, group productivity, leadership in sport and exercise groups, social loafing, group identity, social identity theory, role clarity/ ambiguity, role overload, collective efficacy, cliques, social support, collaborative coping.</w:t>
            </w:r>
          </w:p>
          <w:p w14:paraId="6527072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vAlign w:val="center"/>
          </w:tcPr>
          <w:p w14:paraId="254B3FE3"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52DEA894"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42F609AF"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73DE6932"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317E4B45" w14:textId="77777777" w:rsidTr="001628AE">
        <w:trPr>
          <w:trHeight w:val="1276"/>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hideMark/>
          </w:tcPr>
          <w:p w14:paraId="7D60E1C1"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auto"/>
            <w:vAlign w:val="center"/>
            <w:hideMark/>
          </w:tcPr>
          <w:p w14:paraId="08C1B2D6"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p w14:paraId="09F669D4"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1.1.4</w:t>
            </w:r>
          </w:p>
          <w:p w14:paraId="4D469254"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Merge/>
            <w:shd w:val="clear" w:color="auto" w:fill="auto"/>
            <w:vAlign w:val="center"/>
          </w:tcPr>
          <w:p w14:paraId="27686FB7"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auto"/>
            <w:vAlign w:val="center"/>
            <w:hideMark/>
          </w:tcPr>
          <w:p w14:paraId="6C929918"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Gender, Diversity and Cultural Competence</w:t>
            </w:r>
          </w:p>
        </w:tc>
        <w:tc>
          <w:tcPr>
            <w:tcW w:w="2551" w:type="dxa"/>
            <w:shd w:val="clear" w:color="auto" w:fill="auto"/>
            <w:vAlign w:val="center"/>
            <w:hideMark/>
          </w:tcPr>
          <w:p w14:paraId="4F0810D9"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Cultural context of sport and exercise, athlete lifespan, gender, race, ethnicity, socio- economic status, sexuality, scholarship in sport and exercise psychology.</w:t>
            </w:r>
          </w:p>
          <w:p w14:paraId="037B3AAA"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vAlign w:val="center"/>
          </w:tcPr>
          <w:p w14:paraId="29863977"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1D575C6E"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3B81A567"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77B33828"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69B7A787" w14:textId="77777777" w:rsidTr="001628AE">
        <w:trPr>
          <w:trHeight w:val="4086"/>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hideMark/>
          </w:tcPr>
          <w:p w14:paraId="551A6FE8"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auto"/>
            <w:vAlign w:val="center"/>
            <w:hideMark/>
          </w:tcPr>
          <w:p w14:paraId="7243E8F3"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1.1.5</w:t>
            </w:r>
          </w:p>
        </w:tc>
        <w:tc>
          <w:tcPr>
            <w:tcW w:w="1276" w:type="dxa"/>
            <w:vMerge/>
            <w:shd w:val="clear" w:color="auto" w:fill="auto"/>
            <w:vAlign w:val="center"/>
          </w:tcPr>
          <w:p w14:paraId="324CB208"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auto"/>
            <w:vAlign w:val="center"/>
            <w:hideMark/>
          </w:tcPr>
          <w:p w14:paraId="4356AB35"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Contemporary Topics in Sport and Exercise Psychology</w:t>
            </w:r>
          </w:p>
        </w:tc>
        <w:tc>
          <w:tcPr>
            <w:tcW w:w="2551" w:type="dxa"/>
            <w:shd w:val="clear" w:color="auto" w:fill="auto"/>
            <w:vAlign w:val="center"/>
            <w:hideMark/>
          </w:tcPr>
          <w:p w14:paraId="6EF2E2F9"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Mental toughness, resilience, grit, performance psychology, developing life skills, psycho-social factors and talent identification, impression formation and body-language; self-presentation and impression motivation, expectancy effects, using sport and/or exercise psychology in varying occupational domains (e.g., military, arts, business), music and video interventions, Personality-Trait-Like Individual Differences (e.g., perfectionism, optimism, narcissism, trait emotional intelligence), career transitions, psychological contracts, performance thriving, growth, sedentary behaviour, high-intensity interval exercise.</w:t>
            </w:r>
          </w:p>
          <w:p w14:paraId="76FA58AC"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vAlign w:val="center"/>
          </w:tcPr>
          <w:p w14:paraId="7D28C62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2047AAC1"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786E7212"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401B1313"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5C8B8BB1" w14:textId="77777777" w:rsidTr="001628AE">
        <w:trPr>
          <w:trHeight w:val="1408"/>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hideMark/>
          </w:tcPr>
          <w:p w14:paraId="45A2C7E6"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auto"/>
            <w:vAlign w:val="center"/>
            <w:hideMark/>
          </w:tcPr>
          <w:p w14:paraId="10DBA4F0"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p w14:paraId="5553519E"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1.1.6</w:t>
            </w:r>
          </w:p>
        </w:tc>
        <w:tc>
          <w:tcPr>
            <w:tcW w:w="1276" w:type="dxa"/>
            <w:vMerge/>
            <w:shd w:val="clear" w:color="auto" w:fill="auto"/>
            <w:vAlign w:val="center"/>
          </w:tcPr>
          <w:p w14:paraId="786F10B5"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auto"/>
            <w:vAlign w:val="center"/>
            <w:hideMark/>
          </w:tcPr>
          <w:p w14:paraId="57E0E8B0"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Mental Health</w:t>
            </w:r>
          </w:p>
          <w:p w14:paraId="6A4B885E"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noProof/>
                <w:sz w:val="15"/>
                <w:szCs w:val="15"/>
                <w:lang w:eastAsia="en-GB"/>
              </w:rPr>
              <w:drawing>
                <wp:inline distT="0" distB="0" distL="0" distR="0" wp14:anchorId="5A5BF205" wp14:editId="14609172">
                  <wp:extent cx="15875" cy="15875"/>
                  <wp:effectExtent l="0" t="0" r="0" b="0"/>
                  <wp:docPr id="21" name="Picture 21" descr="page9image80609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9image8060944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2551" w:type="dxa"/>
            <w:shd w:val="clear" w:color="auto" w:fill="auto"/>
            <w:vAlign w:val="center"/>
            <w:hideMark/>
          </w:tcPr>
          <w:p w14:paraId="6EBB7595"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
          <w:p w14:paraId="289AC380"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The role of physical activity in the promotion of good mental health and wellbeing (self- esteem, affect, stress, cognitive function, enjoyment, quality of life), prevention and treatment of poor mental health (anxiety, depression, substance abuse, schizophrenia and other mental illnesses), mechanisms by which physical activity influences mental health, understanding referral points and roles of critical others as a sport and exercise psychologist, mental health literacy, theories of psychopathology and aetiology of mental disorders, Green space/Blue space exercise and mental health.</w:t>
            </w:r>
          </w:p>
          <w:p w14:paraId="544ACE68"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vAlign w:val="center"/>
          </w:tcPr>
          <w:p w14:paraId="54DD3B81"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4640A7E4"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3975C27A"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75B28454"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3798F81A" w14:textId="77777777" w:rsidTr="001628AE">
        <w:trPr>
          <w:trHeight w:val="3536"/>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F2F2F2" w:themeFill="background1" w:themeFillShade="F2"/>
            <w:vAlign w:val="center"/>
            <w:hideMark/>
          </w:tcPr>
          <w:p w14:paraId="707AE4D5" w14:textId="77777777" w:rsidR="001D7C55" w:rsidRPr="001D7C55" w:rsidRDefault="001D7C55" w:rsidP="001628AE">
            <w:pPr>
              <w:jc w:val="center"/>
              <w:rPr>
                <w:rFonts w:ascii="Arial" w:eastAsia="Times New Roman" w:hAnsi="Arial" w:cs="Arial"/>
                <w:b w:val="0"/>
                <w:bCs w:val="0"/>
                <w:sz w:val="15"/>
                <w:szCs w:val="15"/>
                <w:lang w:eastAsia="en-GB"/>
              </w:rPr>
            </w:pPr>
            <w:r w:rsidRPr="001D7C55">
              <w:rPr>
                <w:rFonts w:ascii="Arial" w:eastAsia="Times New Roman" w:hAnsi="Arial" w:cs="Arial"/>
                <w:sz w:val="15"/>
                <w:szCs w:val="15"/>
                <w:lang w:eastAsia="en-GB"/>
              </w:rPr>
              <w:lastRenderedPageBreak/>
              <w:t>Sport Psychology</w:t>
            </w:r>
          </w:p>
          <w:p w14:paraId="35A9AFEC"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F2F2F2" w:themeFill="background1" w:themeFillShade="F2"/>
            <w:vAlign w:val="center"/>
            <w:hideMark/>
          </w:tcPr>
          <w:p w14:paraId="49CEC3F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1.2.1</w:t>
            </w:r>
          </w:p>
        </w:tc>
        <w:tc>
          <w:tcPr>
            <w:tcW w:w="1276" w:type="dxa"/>
            <w:vMerge w:val="restart"/>
            <w:shd w:val="clear" w:color="auto" w:fill="F2F2F2" w:themeFill="background1" w:themeFillShade="F2"/>
            <w:vAlign w:val="center"/>
          </w:tcPr>
          <w:p w14:paraId="1C414675"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0F38BAE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0E6776A2"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323ECD3D"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2E547354"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78D93301"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3F86B73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2E3034A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5"/>
                <w:szCs w:val="15"/>
                <w:lang w:eastAsia="en-GB"/>
              </w:rPr>
            </w:pPr>
            <w:r w:rsidRPr="001D7C55">
              <w:rPr>
                <w:rFonts w:ascii="Arial" w:eastAsia="Times New Roman" w:hAnsi="Arial" w:cs="Arial"/>
                <w:b/>
                <w:bCs/>
                <w:color w:val="000000" w:themeColor="text1"/>
                <w:sz w:val="15"/>
                <w:szCs w:val="15"/>
                <w:lang w:eastAsia="en-GB"/>
              </w:rPr>
              <w:t>Relevant competencies for Sport and Sport &amp; Exercise Psychology programmes only</w:t>
            </w:r>
          </w:p>
          <w:p w14:paraId="0A613C9F"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r w:rsidRPr="001D7C55">
              <w:rPr>
                <w:rFonts w:ascii="Arial" w:eastAsia="Times New Roman" w:hAnsi="Arial" w:cs="Arial"/>
                <w:noProof/>
                <w:color w:val="000000" w:themeColor="text1"/>
                <w:sz w:val="15"/>
                <w:szCs w:val="15"/>
                <w:lang w:eastAsia="en-GB"/>
              </w:rPr>
              <w:drawing>
                <wp:inline distT="0" distB="0" distL="0" distR="0" wp14:anchorId="57B87DE8" wp14:editId="5BC30FA9">
                  <wp:extent cx="15875" cy="15875"/>
                  <wp:effectExtent l="0" t="0" r="0" b="0"/>
                  <wp:docPr id="20" name="Picture 20" descr="page9image80615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9image8061510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1559" w:type="dxa"/>
            <w:shd w:val="clear" w:color="auto" w:fill="F2F2F2" w:themeFill="background1" w:themeFillShade="F2"/>
            <w:vAlign w:val="center"/>
            <w:hideMark/>
          </w:tcPr>
          <w:p w14:paraId="4F5F5197"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Performance Enhancement</w:t>
            </w:r>
          </w:p>
        </w:tc>
        <w:tc>
          <w:tcPr>
            <w:tcW w:w="2551" w:type="dxa"/>
            <w:shd w:val="clear" w:color="auto" w:fill="F2F2F2" w:themeFill="background1" w:themeFillShade="F2"/>
            <w:vAlign w:val="center"/>
            <w:hideMark/>
          </w:tcPr>
          <w:p w14:paraId="16C9DFAE"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Stress and the stress process in sport, arousal and anxiety theories including the notion of directional interpretations, stress management and stress inoculation, concentration and attentional style, emotional regulation, goal setting, imagery, self-talk, relaxation, self-confidence, coping (adaptive and maladaptive strategies), distraction theories and choking, emotional contagion and labour, using metaphors, Acceptance-Commitment Therapy (ACT), Rational-Emotive-Behaviour Therapy (REBT), Nudge theory, motivational interviewing.</w:t>
            </w:r>
          </w:p>
          <w:p w14:paraId="5996D72C"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shd w:val="clear" w:color="auto" w:fill="F2F2F2" w:themeFill="background1" w:themeFillShade="F2"/>
            <w:vAlign w:val="center"/>
          </w:tcPr>
          <w:p w14:paraId="0AC99F56"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F2F2F2" w:themeFill="background1" w:themeFillShade="F2"/>
            <w:vAlign w:val="center"/>
          </w:tcPr>
          <w:p w14:paraId="73F24C61"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F2F2F2" w:themeFill="background1" w:themeFillShade="F2"/>
            <w:vAlign w:val="center"/>
          </w:tcPr>
          <w:p w14:paraId="31691089"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F2F2F2" w:themeFill="background1" w:themeFillShade="F2"/>
            <w:vAlign w:val="center"/>
          </w:tcPr>
          <w:p w14:paraId="26AC35CE"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3BA127F1" w14:textId="77777777" w:rsidTr="001628AE">
        <w:trPr>
          <w:trHeight w:val="3387"/>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F2F2F2" w:themeFill="background1" w:themeFillShade="F2"/>
            <w:vAlign w:val="center"/>
            <w:hideMark/>
          </w:tcPr>
          <w:p w14:paraId="0272D63D"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F2F2F2" w:themeFill="background1" w:themeFillShade="F2"/>
            <w:vAlign w:val="center"/>
            <w:hideMark/>
          </w:tcPr>
          <w:p w14:paraId="0A919F01"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1.2.2</w:t>
            </w:r>
          </w:p>
        </w:tc>
        <w:tc>
          <w:tcPr>
            <w:tcW w:w="1276" w:type="dxa"/>
            <w:vMerge/>
            <w:shd w:val="clear" w:color="auto" w:fill="F2F2F2" w:themeFill="background1" w:themeFillShade="F2"/>
            <w:vAlign w:val="center"/>
          </w:tcPr>
          <w:p w14:paraId="0F8DAFB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color w:val="000000" w:themeColor="text1"/>
                <w:sz w:val="15"/>
                <w:szCs w:val="15"/>
                <w:lang w:eastAsia="en-GB"/>
              </w:rPr>
            </w:pPr>
          </w:p>
        </w:tc>
        <w:tc>
          <w:tcPr>
            <w:tcW w:w="1559" w:type="dxa"/>
            <w:shd w:val="clear" w:color="auto" w:fill="F2F2F2" w:themeFill="background1" w:themeFillShade="F2"/>
            <w:vAlign w:val="center"/>
            <w:hideMark/>
          </w:tcPr>
          <w:p w14:paraId="499B2C2E"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hAnsi="Arial" w:cs="Arial"/>
                <w:noProof/>
              </w:rPr>
              <w:drawing>
                <wp:inline distT="0" distB="0" distL="0" distR="0" wp14:anchorId="653CB330" wp14:editId="64B32EBF">
                  <wp:extent cx="22225" cy="22225"/>
                  <wp:effectExtent l="0" t="0" r="0" b="0"/>
                  <wp:docPr id="11" name="Picture 11" descr="page9image80620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9image806205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1D7C55">
              <w:rPr>
                <w:rFonts w:ascii="Arial" w:eastAsia="Times New Roman" w:hAnsi="Arial" w:cs="Arial"/>
                <w:sz w:val="15"/>
                <w:szCs w:val="15"/>
                <w:lang w:eastAsia="en-GB"/>
              </w:rPr>
              <w:t>Psychomotor Learning and Sport Performance</w:t>
            </w:r>
          </w:p>
        </w:tc>
        <w:tc>
          <w:tcPr>
            <w:tcW w:w="2551" w:type="dxa"/>
            <w:shd w:val="clear" w:color="auto" w:fill="F2F2F2" w:themeFill="background1" w:themeFillShade="F2"/>
            <w:vAlign w:val="center"/>
            <w:hideMark/>
          </w:tcPr>
          <w:p w14:paraId="60FAC573"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Cognitive and perceptual processes (e.g., information processing, memory, attention, anticipation, visual perception and motor action), motor learning theories and skill acquisition factors (e.g., schema theory of motor learning, specificity and variability of learning, movement skills, stages of skill development, skill acquisition strategies, practice), developmental factors influencing motor control and learning, motor control, dynamical systems, expert/novice difference and expertise.</w:t>
            </w:r>
          </w:p>
          <w:p w14:paraId="0F75C21E"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851" w:type="dxa"/>
            <w:shd w:val="clear" w:color="auto" w:fill="F2F2F2" w:themeFill="background1" w:themeFillShade="F2"/>
            <w:vAlign w:val="center"/>
          </w:tcPr>
          <w:p w14:paraId="33A4BD9C"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F2F2F2" w:themeFill="background1" w:themeFillShade="F2"/>
            <w:vAlign w:val="center"/>
          </w:tcPr>
          <w:p w14:paraId="520AD2C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F2F2F2" w:themeFill="background1" w:themeFillShade="F2"/>
            <w:vAlign w:val="center"/>
          </w:tcPr>
          <w:p w14:paraId="0445E71B"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F2F2F2" w:themeFill="background1" w:themeFillShade="F2"/>
            <w:vAlign w:val="center"/>
          </w:tcPr>
          <w:p w14:paraId="08BFA81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457768BA" w14:textId="77777777" w:rsidTr="001628AE">
        <w:tc>
          <w:tcPr>
            <w:cnfStyle w:val="001000000000" w:firstRow="0" w:lastRow="0" w:firstColumn="1" w:lastColumn="0" w:oddVBand="0" w:evenVBand="0" w:oddHBand="0" w:evenHBand="0" w:firstRowFirstColumn="0" w:firstRowLastColumn="0" w:lastRowFirstColumn="0" w:lastRowLastColumn="0"/>
            <w:tcW w:w="1413" w:type="dxa"/>
            <w:vMerge/>
            <w:shd w:val="clear" w:color="auto" w:fill="F2F2F2" w:themeFill="background1" w:themeFillShade="F2"/>
            <w:vAlign w:val="center"/>
          </w:tcPr>
          <w:p w14:paraId="3086265D"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F2F2F2" w:themeFill="background1" w:themeFillShade="F2"/>
            <w:vAlign w:val="center"/>
          </w:tcPr>
          <w:p w14:paraId="257A8126"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1.2.3</w:t>
            </w:r>
          </w:p>
        </w:tc>
        <w:tc>
          <w:tcPr>
            <w:tcW w:w="1276" w:type="dxa"/>
            <w:vMerge/>
            <w:shd w:val="clear" w:color="auto" w:fill="F2F2F2" w:themeFill="background1" w:themeFillShade="F2"/>
            <w:vAlign w:val="center"/>
          </w:tcPr>
          <w:p w14:paraId="67B94D98"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F2F2F2" w:themeFill="background1" w:themeFillShade="F2"/>
            <w:vAlign w:val="center"/>
          </w:tcPr>
          <w:p w14:paraId="4AE2A24D"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p w14:paraId="737934E4"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p w14:paraId="0BEF15A1"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p w14:paraId="6E1D6C45"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p w14:paraId="79CF8867"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Understanding of Special Issues in Sport Psychology</w:t>
            </w:r>
          </w:p>
        </w:tc>
        <w:tc>
          <w:tcPr>
            <w:tcW w:w="2551" w:type="dxa"/>
            <w:shd w:val="clear" w:color="auto" w:fill="F2F2F2" w:themeFill="background1" w:themeFillShade="F2"/>
            <w:vAlign w:val="center"/>
          </w:tcPr>
          <w:p w14:paraId="29B0C2A4"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Injury and rehabilitation, career transitions, working with athletes and carers of athletes who have physical and mental disabilities, working with young and adolescent individuals, youth sport and sport parenting, gender issues in sports, working with elite athletes, working with officials.</w:t>
            </w:r>
          </w:p>
          <w:p w14:paraId="7D27E4B7"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
        </w:tc>
        <w:tc>
          <w:tcPr>
            <w:tcW w:w="851" w:type="dxa"/>
            <w:shd w:val="clear" w:color="auto" w:fill="F2F2F2" w:themeFill="background1" w:themeFillShade="F2"/>
            <w:vAlign w:val="center"/>
          </w:tcPr>
          <w:p w14:paraId="7E7E4A32"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F2F2F2" w:themeFill="background1" w:themeFillShade="F2"/>
            <w:vAlign w:val="center"/>
          </w:tcPr>
          <w:p w14:paraId="4DF15AF9"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F2F2F2" w:themeFill="background1" w:themeFillShade="F2"/>
            <w:vAlign w:val="center"/>
          </w:tcPr>
          <w:p w14:paraId="3F3BD135"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F2F2F2" w:themeFill="background1" w:themeFillShade="F2"/>
            <w:vAlign w:val="center"/>
          </w:tcPr>
          <w:p w14:paraId="74D5B46B"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690ED8F7" w14:textId="77777777" w:rsidTr="001628AE">
        <w:trPr>
          <w:trHeight w:val="2258"/>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F2F2F2" w:themeFill="background1" w:themeFillShade="F2"/>
            <w:vAlign w:val="center"/>
          </w:tcPr>
          <w:p w14:paraId="10F98B27"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F2F2F2" w:themeFill="background1" w:themeFillShade="F2"/>
            <w:vAlign w:val="center"/>
          </w:tcPr>
          <w:p w14:paraId="505C1A01"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1.2.4</w:t>
            </w:r>
          </w:p>
        </w:tc>
        <w:tc>
          <w:tcPr>
            <w:tcW w:w="1276" w:type="dxa"/>
            <w:vMerge/>
            <w:shd w:val="clear" w:color="auto" w:fill="F2F2F2" w:themeFill="background1" w:themeFillShade="F2"/>
            <w:vAlign w:val="center"/>
          </w:tcPr>
          <w:p w14:paraId="785E731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F2F2F2" w:themeFill="background1" w:themeFillShade="F2"/>
            <w:vAlign w:val="center"/>
          </w:tcPr>
          <w:p w14:paraId="5A728502"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Coaching Psychology</w:t>
            </w:r>
          </w:p>
        </w:tc>
        <w:tc>
          <w:tcPr>
            <w:tcW w:w="2551" w:type="dxa"/>
            <w:shd w:val="clear" w:color="auto" w:fill="F2F2F2" w:themeFill="background1" w:themeFillShade="F2"/>
            <w:vAlign w:val="center"/>
          </w:tcPr>
          <w:p w14:paraId="76659289"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Coaching pedagogy, coaching behaviour, the role of the coach and coach-athlete relationships, leadership and coaching styles, understanding coaching environments, enhancing coach performance, working ‘through’ coaches, coach efficacy and competence, coach and athlete expectations, working with coach-athlete relationships.</w:t>
            </w:r>
          </w:p>
        </w:tc>
        <w:tc>
          <w:tcPr>
            <w:tcW w:w="851" w:type="dxa"/>
            <w:shd w:val="clear" w:color="auto" w:fill="F2F2F2" w:themeFill="background1" w:themeFillShade="F2"/>
            <w:vAlign w:val="center"/>
          </w:tcPr>
          <w:p w14:paraId="31B398CB"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F2F2F2" w:themeFill="background1" w:themeFillShade="F2"/>
            <w:vAlign w:val="center"/>
          </w:tcPr>
          <w:p w14:paraId="51F96382"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F2F2F2" w:themeFill="background1" w:themeFillShade="F2"/>
            <w:vAlign w:val="center"/>
          </w:tcPr>
          <w:p w14:paraId="676B622B"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F2F2F2" w:themeFill="background1" w:themeFillShade="F2"/>
            <w:vAlign w:val="center"/>
          </w:tcPr>
          <w:p w14:paraId="1DA1F3B3"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374FDF8D" w14:textId="77777777" w:rsidTr="001628AE">
        <w:trPr>
          <w:trHeight w:val="2770"/>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DEEAF6" w:themeFill="accent1" w:themeFillTint="33"/>
            <w:vAlign w:val="center"/>
          </w:tcPr>
          <w:p w14:paraId="79A66BBF" w14:textId="77777777" w:rsidR="001D7C55" w:rsidRPr="001D7C55" w:rsidRDefault="001D7C55" w:rsidP="001628AE">
            <w:pPr>
              <w:jc w:val="center"/>
              <w:rPr>
                <w:rFonts w:ascii="Arial" w:eastAsia="Times New Roman" w:hAnsi="Arial" w:cs="Arial"/>
                <w:sz w:val="15"/>
                <w:szCs w:val="15"/>
                <w:lang w:eastAsia="en-GB"/>
              </w:rPr>
            </w:pPr>
            <w:r w:rsidRPr="001D7C55">
              <w:rPr>
                <w:rFonts w:ascii="Arial" w:eastAsia="Times New Roman" w:hAnsi="Arial" w:cs="Arial"/>
                <w:sz w:val="15"/>
                <w:szCs w:val="15"/>
                <w:lang w:eastAsia="en-GB"/>
              </w:rPr>
              <w:t>Exercise Psychology)</w:t>
            </w:r>
          </w:p>
        </w:tc>
        <w:tc>
          <w:tcPr>
            <w:tcW w:w="567" w:type="dxa"/>
            <w:shd w:val="clear" w:color="auto" w:fill="DEEAF6" w:themeFill="accent1" w:themeFillTint="33"/>
            <w:vAlign w:val="center"/>
          </w:tcPr>
          <w:p w14:paraId="00806D6F"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1.3.1</w:t>
            </w:r>
          </w:p>
          <w:p w14:paraId="59F2F64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Merge w:val="restart"/>
            <w:shd w:val="clear" w:color="auto" w:fill="DEEAF6" w:themeFill="accent1" w:themeFillTint="33"/>
            <w:vAlign w:val="center"/>
          </w:tcPr>
          <w:p w14:paraId="58DF7336"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5"/>
                <w:szCs w:val="15"/>
                <w:lang w:eastAsia="en-GB"/>
              </w:rPr>
            </w:pPr>
            <w:r w:rsidRPr="001D7C55">
              <w:rPr>
                <w:rFonts w:ascii="Arial" w:eastAsia="Times New Roman" w:hAnsi="Arial" w:cs="Arial"/>
                <w:b/>
                <w:bCs/>
                <w:color w:val="000000" w:themeColor="text1"/>
                <w:sz w:val="15"/>
                <w:szCs w:val="15"/>
                <w:lang w:eastAsia="en-GB"/>
              </w:rPr>
              <w:t xml:space="preserve">Relevant competencies for Exercise and Sport &amp; Exercise Psychology </w:t>
            </w:r>
            <w:proofErr w:type="gramStart"/>
            <w:r w:rsidRPr="001D7C55">
              <w:rPr>
                <w:rFonts w:ascii="Arial" w:eastAsia="Times New Roman" w:hAnsi="Arial" w:cs="Arial"/>
                <w:b/>
                <w:bCs/>
                <w:color w:val="000000" w:themeColor="text1"/>
                <w:sz w:val="15"/>
                <w:szCs w:val="15"/>
                <w:lang w:eastAsia="en-GB"/>
              </w:rPr>
              <w:t>programmes  only</w:t>
            </w:r>
            <w:proofErr w:type="gramEnd"/>
            <w:r w:rsidRPr="001D7C55">
              <w:rPr>
                <w:rFonts w:ascii="Arial" w:eastAsia="Times New Roman" w:hAnsi="Arial" w:cs="Arial"/>
                <w:b/>
                <w:bCs/>
                <w:color w:val="000000" w:themeColor="text1"/>
                <w:sz w:val="15"/>
                <w:szCs w:val="15"/>
                <w:lang w:eastAsia="en-GB"/>
              </w:rPr>
              <w:t xml:space="preserve"> </w:t>
            </w:r>
          </w:p>
          <w:p w14:paraId="0F53CD5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tc>
        <w:tc>
          <w:tcPr>
            <w:tcW w:w="1559" w:type="dxa"/>
            <w:shd w:val="clear" w:color="auto" w:fill="DEEAF6" w:themeFill="accent1" w:themeFillTint="33"/>
            <w:vAlign w:val="center"/>
          </w:tcPr>
          <w:p w14:paraId="1CFA2E1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Epidemiology of Physical Activity and Health</w:t>
            </w:r>
          </w:p>
        </w:tc>
        <w:tc>
          <w:tcPr>
            <w:tcW w:w="2551" w:type="dxa"/>
            <w:shd w:val="clear" w:color="auto" w:fill="DEEAF6" w:themeFill="accent1" w:themeFillTint="33"/>
            <w:vAlign w:val="center"/>
          </w:tcPr>
          <w:p w14:paraId="44C7293B"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areas include: The evidence for the current physical activity recommendations, prevalence of physical inactivity in a local, regional, national and international context, public health policy and practice, behavioural epidemiology framework, energy expenditure continuum, measurement of physical activity/sedentary behaviour the epidemiological relationship between physical activity and mental health</w:t>
            </w:r>
          </w:p>
        </w:tc>
        <w:tc>
          <w:tcPr>
            <w:tcW w:w="851" w:type="dxa"/>
            <w:shd w:val="clear" w:color="auto" w:fill="DEEAF6" w:themeFill="accent1" w:themeFillTint="33"/>
            <w:vAlign w:val="center"/>
          </w:tcPr>
          <w:p w14:paraId="2785A675"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DEEAF6" w:themeFill="accent1" w:themeFillTint="33"/>
            <w:vAlign w:val="center"/>
          </w:tcPr>
          <w:p w14:paraId="4D4FB12B"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DEEAF6" w:themeFill="accent1" w:themeFillTint="33"/>
            <w:vAlign w:val="center"/>
          </w:tcPr>
          <w:p w14:paraId="054C9039"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DEEAF6" w:themeFill="accent1" w:themeFillTint="33"/>
            <w:vAlign w:val="center"/>
          </w:tcPr>
          <w:p w14:paraId="654586C3"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6897FDA3" w14:textId="77777777" w:rsidTr="001628AE">
        <w:trPr>
          <w:trHeight w:val="3894"/>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DEEAF6" w:themeFill="accent1" w:themeFillTint="33"/>
            <w:vAlign w:val="center"/>
          </w:tcPr>
          <w:p w14:paraId="0E3FEF9B"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DEEAF6" w:themeFill="accent1" w:themeFillTint="33"/>
            <w:vAlign w:val="center"/>
          </w:tcPr>
          <w:p w14:paraId="45D7B672"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1.3.2</w:t>
            </w:r>
          </w:p>
        </w:tc>
        <w:tc>
          <w:tcPr>
            <w:tcW w:w="1276" w:type="dxa"/>
            <w:vMerge/>
            <w:shd w:val="clear" w:color="auto" w:fill="DEEAF6" w:themeFill="accent1" w:themeFillTint="33"/>
            <w:vAlign w:val="center"/>
          </w:tcPr>
          <w:p w14:paraId="7F7F028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559" w:type="dxa"/>
            <w:shd w:val="clear" w:color="auto" w:fill="DEEAF6" w:themeFill="accent1" w:themeFillTint="33"/>
            <w:vAlign w:val="center"/>
          </w:tcPr>
          <w:p w14:paraId="46913AC7"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Physical Activity Promotion Strategies</w:t>
            </w:r>
          </w:p>
        </w:tc>
        <w:tc>
          <w:tcPr>
            <w:tcW w:w="2551" w:type="dxa"/>
            <w:shd w:val="clear" w:color="auto" w:fill="DEEAF6" w:themeFill="accent1" w:themeFillTint="33"/>
            <w:vAlign w:val="center"/>
          </w:tcPr>
          <w:p w14:paraId="4C88CB9E"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Models of behaviour change (e.g., trans theoretical model, social-cognitive models, theory of planned behaviour, HAPA, COM-B, dual process theories), PA determinants (e.g., correlates, barriers, social ecological model), measurement of psychological/wellbeing outcomes, designing and evaluating effective interventions for increasing physical activity using appropriate frameworks (e.g., behaviour change wheel, logic models), influencing PA promotion strategies in different settings (e.g., schools &amp; higher education, workplace, GP referral schemes, communities, NHS), motivational interviewing</w:t>
            </w:r>
          </w:p>
        </w:tc>
        <w:tc>
          <w:tcPr>
            <w:tcW w:w="851" w:type="dxa"/>
            <w:shd w:val="clear" w:color="auto" w:fill="DEEAF6" w:themeFill="accent1" w:themeFillTint="33"/>
            <w:vAlign w:val="center"/>
          </w:tcPr>
          <w:p w14:paraId="36F858BF"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DEEAF6" w:themeFill="accent1" w:themeFillTint="33"/>
            <w:vAlign w:val="center"/>
          </w:tcPr>
          <w:p w14:paraId="707163E3"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DEEAF6" w:themeFill="accent1" w:themeFillTint="33"/>
            <w:vAlign w:val="center"/>
          </w:tcPr>
          <w:p w14:paraId="4911E6C3"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DEEAF6" w:themeFill="accent1" w:themeFillTint="33"/>
            <w:vAlign w:val="center"/>
          </w:tcPr>
          <w:p w14:paraId="4ECEA4E0"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25816FA4" w14:textId="77777777" w:rsidTr="001628AE">
        <w:trPr>
          <w:trHeight w:val="557"/>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DEEAF6" w:themeFill="accent1" w:themeFillTint="33"/>
            <w:vAlign w:val="center"/>
          </w:tcPr>
          <w:p w14:paraId="29EA555F" w14:textId="77777777" w:rsidR="001D7C55" w:rsidRPr="001D7C55" w:rsidRDefault="001D7C55" w:rsidP="001628AE">
            <w:pPr>
              <w:jc w:val="center"/>
              <w:rPr>
                <w:rFonts w:ascii="Arial" w:eastAsia="Times New Roman" w:hAnsi="Arial" w:cs="Arial"/>
                <w:sz w:val="15"/>
                <w:szCs w:val="15"/>
                <w:lang w:eastAsia="en-GB"/>
              </w:rPr>
            </w:pPr>
          </w:p>
        </w:tc>
        <w:tc>
          <w:tcPr>
            <w:tcW w:w="567" w:type="dxa"/>
            <w:shd w:val="clear" w:color="auto" w:fill="DEEAF6" w:themeFill="accent1" w:themeFillTint="33"/>
            <w:vAlign w:val="center"/>
          </w:tcPr>
          <w:p w14:paraId="1DD9DA5B"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1.3.3</w:t>
            </w:r>
          </w:p>
          <w:p w14:paraId="499A9B6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Merge/>
            <w:shd w:val="clear" w:color="auto" w:fill="DEEAF6" w:themeFill="accent1" w:themeFillTint="33"/>
            <w:vAlign w:val="center"/>
          </w:tcPr>
          <w:p w14:paraId="4B4920D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559" w:type="dxa"/>
            <w:shd w:val="clear" w:color="auto" w:fill="DEEAF6" w:themeFill="accent1" w:themeFillTint="33"/>
            <w:vAlign w:val="center"/>
          </w:tcPr>
          <w:p w14:paraId="4F7E21E3"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Special Populations in Physical Activity and Exercise</w:t>
            </w:r>
          </w:p>
        </w:tc>
        <w:tc>
          <w:tcPr>
            <w:tcW w:w="2551" w:type="dxa"/>
            <w:shd w:val="clear" w:color="auto" w:fill="DEEAF6" w:themeFill="accent1" w:themeFillTint="33"/>
            <w:vAlign w:val="center"/>
          </w:tcPr>
          <w:p w14:paraId="34E6E160"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 xml:space="preserve">Related topics include: Gender issues in physical activity and exercise, clinical populations (e.g., cancer, depression, HIV, obesity, osteoporosis, diabetes, pregnancy), older adults, children </w:t>
            </w:r>
            <w:r w:rsidRPr="001D7C55">
              <w:rPr>
                <w:rFonts w:ascii="Arial" w:hAnsi="Arial" w:cs="Arial"/>
                <w:sz w:val="15"/>
                <w:szCs w:val="15"/>
              </w:rPr>
              <w:lastRenderedPageBreak/>
              <w:t xml:space="preserve">and young people, low socio- economic status groups, families, ethnic and underrepresented groups, disabled people, disordered eating, body </w:t>
            </w:r>
            <w:proofErr w:type="spellStart"/>
            <w:r w:rsidRPr="001D7C55">
              <w:rPr>
                <w:rFonts w:ascii="Arial" w:hAnsi="Arial" w:cs="Arial"/>
                <w:sz w:val="15"/>
                <w:szCs w:val="15"/>
              </w:rPr>
              <w:t>dysmporhia</w:t>
            </w:r>
            <w:proofErr w:type="spellEnd"/>
            <w:r w:rsidRPr="001D7C55">
              <w:rPr>
                <w:rFonts w:ascii="Arial" w:hAnsi="Arial" w:cs="Arial"/>
                <w:sz w:val="15"/>
                <w:szCs w:val="15"/>
              </w:rPr>
              <w:t>, exercise dependence.</w:t>
            </w:r>
          </w:p>
        </w:tc>
        <w:tc>
          <w:tcPr>
            <w:tcW w:w="851" w:type="dxa"/>
            <w:shd w:val="clear" w:color="auto" w:fill="DEEAF6" w:themeFill="accent1" w:themeFillTint="33"/>
            <w:vAlign w:val="center"/>
          </w:tcPr>
          <w:p w14:paraId="1860E689"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shd w:val="clear" w:color="auto" w:fill="DEEAF6" w:themeFill="accent1" w:themeFillTint="33"/>
            <w:vAlign w:val="center"/>
          </w:tcPr>
          <w:p w14:paraId="5878D442"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shd w:val="clear" w:color="auto" w:fill="DEEAF6" w:themeFill="accent1" w:themeFillTint="33"/>
            <w:vAlign w:val="center"/>
          </w:tcPr>
          <w:p w14:paraId="2E73D48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shd w:val="clear" w:color="auto" w:fill="DEEAF6" w:themeFill="accent1" w:themeFillTint="33"/>
            <w:vAlign w:val="center"/>
          </w:tcPr>
          <w:p w14:paraId="2CADE045"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2339B711" w14:textId="77777777" w:rsidTr="001628AE">
        <w:trPr>
          <w:trHeight w:val="3774"/>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tcPr>
          <w:p w14:paraId="71A49F5F" w14:textId="77777777" w:rsidR="001D7C55" w:rsidRPr="001D7C55" w:rsidRDefault="001D7C55" w:rsidP="001628AE">
            <w:pPr>
              <w:jc w:val="center"/>
              <w:rPr>
                <w:rFonts w:ascii="Arial" w:eastAsia="Times New Roman" w:hAnsi="Arial" w:cs="Arial"/>
                <w:b w:val="0"/>
                <w:bCs w:val="0"/>
                <w:sz w:val="15"/>
                <w:szCs w:val="15"/>
                <w:lang w:eastAsia="en-GB"/>
              </w:rPr>
            </w:pPr>
            <w:r w:rsidRPr="001D7C55">
              <w:rPr>
                <w:rFonts w:ascii="Arial" w:eastAsia="Times New Roman" w:hAnsi="Arial" w:cs="Arial"/>
                <w:sz w:val="15"/>
                <w:szCs w:val="15"/>
                <w:lang w:eastAsia="en-GB"/>
              </w:rPr>
              <w:t>Complimentary Areas to Sport &amp; Exercise Psychology</w:t>
            </w:r>
          </w:p>
          <w:p w14:paraId="5382F393" w14:textId="77777777" w:rsidR="001D7C55" w:rsidRPr="001D7C55" w:rsidRDefault="001D7C55" w:rsidP="001628AE">
            <w:pPr>
              <w:jc w:val="center"/>
              <w:rPr>
                <w:rFonts w:ascii="Arial" w:eastAsia="Times New Roman" w:hAnsi="Arial" w:cs="Arial"/>
                <w:b w:val="0"/>
                <w:bCs w:val="0"/>
                <w:sz w:val="15"/>
                <w:szCs w:val="15"/>
                <w:lang w:eastAsia="en-GB"/>
              </w:rPr>
            </w:pPr>
          </w:p>
          <w:p w14:paraId="61C7362D" w14:textId="77777777" w:rsidR="001D7C55" w:rsidRPr="001D7C55" w:rsidRDefault="001D7C55" w:rsidP="001628AE">
            <w:pPr>
              <w:jc w:val="center"/>
              <w:rPr>
                <w:rFonts w:ascii="Arial" w:eastAsia="Times New Roman" w:hAnsi="Arial" w:cs="Arial"/>
                <w:sz w:val="15"/>
                <w:szCs w:val="15"/>
                <w:lang w:eastAsia="en-GB"/>
              </w:rPr>
            </w:pPr>
            <w:r w:rsidRPr="001D7C55">
              <w:rPr>
                <w:rFonts w:ascii="Arial" w:hAnsi="Arial" w:cs="Arial"/>
                <w:b w:val="0"/>
                <w:bCs w:val="0"/>
                <w:sz w:val="15"/>
                <w:szCs w:val="15"/>
              </w:rPr>
              <w:t xml:space="preserve"> NB. Any individual candidates who have completed a BUES course are automatically able to claim a rating of 2 on the initial SEPAR competency profile</w:t>
            </w:r>
          </w:p>
        </w:tc>
        <w:tc>
          <w:tcPr>
            <w:tcW w:w="567" w:type="dxa"/>
            <w:shd w:val="clear" w:color="auto" w:fill="auto"/>
            <w:vAlign w:val="center"/>
          </w:tcPr>
          <w:p w14:paraId="32764C24"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1.4.1</w:t>
            </w:r>
          </w:p>
        </w:tc>
        <w:tc>
          <w:tcPr>
            <w:tcW w:w="1276" w:type="dxa"/>
            <w:vMerge w:val="restart"/>
            <w:shd w:val="clear" w:color="auto" w:fill="auto"/>
            <w:vAlign w:val="center"/>
          </w:tcPr>
          <w:p w14:paraId="7F53DB37"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5"/>
                <w:szCs w:val="15"/>
                <w:lang w:eastAsia="en-GB"/>
              </w:rPr>
            </w:pPr>
            <w:r w:rsidRPr="001D7C55">
              <w:rPr>
                <w:rFonts w:ascii="Arial" w:eastAsia="Times New Roman" w:hAnsi="Arial" w:cs="Arial"/>
                <w:b/>
                <w:bCs/>
                <w:color w:val="000000" w:themeColor="text1"/>
                <w:sz w:val="15"/>
                <w:szCs w:val="15"/>
                <w:lang w:eastAsia="en-GB"/>
              </w:rPr>
              <w:t xml:space="preserve">Relevant competencies for all MSc.  programmes </w:t>
            </w:r>
          </w:p>
          <w:p w14:paraId="4F0DBA86"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5"/>
                <w:szCs w:val="15"/>
                <w:lang w:eastAsia="en-GB"/>
              </w:rPr>
            </w:pPr>
          </w:p>
          <w:p w14:paraId="5CB99619"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559" w:type="dxa"/>
            <w:shd w:val="clear" w:color="auto" w:fill="auto"/>
            <w:vAlign w:val="center"/>
          </w:tcPr>
          <w:p w14:paraId="56C01ABE"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eastAsia="Times New Roman" w:hAnsi="Arial" w:cs="Arial"/>
                <w:sz w:val="15"/>
                <w:szCs w:val="15"/>
                <w:lang w:eastAsia="en-GB"/>
              </w:rPr>
              <w:t>The Sport Sciences and Allied Professions</w:t>
            </w:r>
            <w:r w:rsidRPr="001D7C55">
              <w:rPr>
                <w:rFonts w:ascii="Arial" w:hAnsi="Arial" w:cs="Arial"/>
                <w:sz w:val="15"/>
                <w:szCs w:val="15"/>
              </w:rPr>
              <w:t xml:space="preserve"> </w:t>
            </w:r>
          </w:p>
        </w:tc>
        <w:tc>
          <w:tcPr>
            <w:tcW w:w="2551" w:type="dxa"/>
            <w:shd w:val="clear" w:color="auto" w:fill="auto"/>
            <w:vAlign w:val="center"/>
          </w:tcPr>
          <w:p w14:paraId="22CEC6D0"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bookmarkStart w:id="1" w:name="_Hlk73452817"/>
            <w:r w:rsidRPr="001D7C55">
              <w:rPr>
                <w:rFonts w:ascii="Arial" w:hAnsi="Arial" w:cs="Arial"/>
                <w:sz w:val="15"/>
                <w:szCs w:val="15"/>
              </w:rPr>
              <w:t>Sport and exercise psychologists are expected to be cognisant of disciplines outside of sport and exercise psychology.</w:t>
            </w:r>
            <w:bookmarkEnd w:id="1"/>
            <w:r w:rsidRPr="001D7C55">
              <w:rPr>
                <w:rFonts w:ascii="Arial" w:hAnsi="Arial" w:cs="Arial"/>
                <w:sz w:val="15"/>
                <w:szCs w:val="15"/>
              </w:rPr>
              <w:t xml:space="preserve"> These may include generic areas such as physiology, biomechanics, sociology, coaching, nutrition, physiotherapy/massage, performance analysis, performance lifestyle </w:t>
            </w:r>
            <w:proofErr w:type="gramStart"/>
            <w:r w:rsidRPr="001D7C55">
              <w:rPr>
                <w:rFonts w:ascii="Arial" w:hAnsi="Arial" w:cs="Arial"/>
                <w:sz w:val="15"/>
                <w:szCs w:val="15"/>
              </w:rPr>
              <w:t>and,</w:t>
            </w:r>
            <w:proofErr w:type="gramEnd"/>
            <w:r w:rsidRPr="001D7C55">
              <w:rPr>
                <w:rFonts w:ascii="Arial" w:hAnsi="Arial" w:cs="Arial"/>
                <w:sz w:val="15"/>
                <w:szCs w:val="15"/>
              </w:rPr>
              <w:t xml:space="preserve"> strength and conditioning that cover knowledge areas associated with, for example: planning and periodisation of training; physiological bases of sports/performance/participation (e.g., preparation, and recovery); injury and rehabilitation; neuropsychology of performance; performance psychophysiology.</w:t>
            </w:r>
          </w:p>
        </w:tc>
        <w:tc>
          <w:tcPr>
            <w:tcW w:w="851" w:type="dxa"/>
            <w:vAlign w:val="center"/>
          </w:tcPr>
          <w:p w14:paraId="71ADE098"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368E088D"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01EAE144"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2AD0B197"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3F94E1E9" w14:textId="77777777" w:rsidTr="001628AE">
        <w:trPr>
          <w:trHeight w:val="2669"/>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auto"/>
            <w:vAlign w:val="center"/>
          </w:tcPr>
          <w:p w14:paraId="7830BD0C" w14:textId="77777777" w:rsidR="001D7C55" w:rsidRPr="001D7C55" w:rsidRDefault="001D7C55" w:rsidP="001628AE">
            <w:pPr>
              <w:jc w:val="center"/>
              <w:rPr>
                <w:rFonts w:ascii="Arial" w:eastAsia="Times New Roman" w:hAnsi="Arial" w:cs="Arial"/>
                <w:sz w:val="15"/>
                <w:szCs w:val="15"/>
                <w:lang w:eastAsia="en-GB"/>
              </w:rPr>
            </w:pPr>
            <w:r w:rsidRPr="001D7C55">
              <w:rPr>
                <w:rFonts w:ascii="Arial" w:eastAsia="Times New Roman" w:hAnsi="Arial" w:cs="Arial"/>
                <w:sz w:val="15"/>
                <w:szCs w:val="15"/>
                <w:lang w:eastAsia="en-GB"/>
              </w:rPr>
              <w:t>Issues in Professional Practice</w:t>
            </w:r>
          </w:p>
        </w:tc>
        <w:tc>
          <w:tcPr>
            <w:tcW w:w="567" w:type="dxa"/>
            <w:shd w:val="clear" w:color="auto" w:fill="auto"/>
            <w:vAlign w:val="center"/>
          </w:tcPr>
          <w:p w14:paraId="00D16635"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p w14:paraId="7C4AA1A5"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1.5.1</w:t>
            </w:r>
          </w:p>
        </w:tc>
        <w:tc>
          <w:tcPr>
            <w:tcW w:w="1276" w:type="dxa"/>
            <w:vMerge/>
            <w:shd w:val="clear" w:color="auto" w:fill="auto"/>
            <w:vAlign w:val="center"/>
          </w:tcPr>
          <w:p w14:paraId="56281F18"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559" w:type="dxa"/>
            <w:shd w:val="clear" w:color="auto" w:fill="auto"/>
            <w:vAlign w:val="center"/>
          </w:tcPr>
          <w:p w14:paraId="5C3DAD2A" w14:textId="77777777" w:rsidR="001D7C55" w:rsidRPr="001D7C55" w:rsidRDefault="001D7C55" w:rsidP="001628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Current Issues in the Professional Practice of Sport &amp; Exercise Psychology</w:t>
            </w:r>
          </w:p>
        </w:tc>
        <w:tc>
          <w:tcPr>
            <w:tcW w:w="2551" w:type="dxa"/>
            <w:shd w:val="clear" w:color="auto" w:fill="auto"/>
            <w:vAlign w:val="center"/>
          </w:tcPr>
          <w:p w14:paraId="45290F1B" w14:textId="77777777" w:rsidR="001D7C55" w:rsidRPr="001D7C55" w:rsidRDefault="001D7C55" w:rsidP="001628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D7C55">
              <w:rPr>
                <w:rFonts w:ascii="Arial" w:hAnsi="Arial" w:cs="Arial"/>
                <w:sz w:val="15"/>
                <w:szCs w:val="15"/>
              </w:rPr>
              <w:t>Related topics include: Societal perceptions of sport and exercise psychologists, use of titles, barriers to entry, requirements for private practice (including requisite insurance, tax and business affairs), client/consultant contracts, reporting poor practice/whistleblowing, working with the media and management of social media, working ethically, set-up and management of a business.</w:t>
            </w:r>
          </w:p>
        </w:tc>
        <w:tc>
          <w:tcPr>
            <w:tcW w:w="851" w:type="dxa"/>
            <w:vAlign w:val="center"/>
          </w:tcPr>
          <w:p w14:paraId="53355965"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40B368AF"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3DC3D81E"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1D46C8DF" w14:textId="77777777" w:rsidR="001D7C55" w:rsidRPr="001D7C55" w:rsidRDefault="001D7C55" w:rsidP="001628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8C7BB5" w:rsidRPr="001D7C55" w14:paraId="20622819" w14:textId="77777777" w:rsidTr="00BF2C1F">
        <w:trPr>
          <w:trHeight w:val="1242"/>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tcPr>
          <w:p w14:paraId="4DAB8BC0" w14:textId="77777777" w:rsidR="008C7BB5" w:rsidRPr="001D7C55" w:rsidRDefault="008C7BB5" w:rsidP="008C7BB5">
            <w:pPr>
              <w:jc w:val="center"/>
              <w:rPr>
                <w:rFonts w:ascii="Arial" w:eastAsia="Times New Roman" w:hAnsi="Arial" w:cs="Arial"/>
                <w:sz w:val="15"/>
                <w:szCs w:val="15"/>
                <w:lang w:eastAsia="en-GB"/>
              </w:rPr>
            </w:pPr>
          </w:p>
        </w:tc>
        <w:tc>
          <w:tcPr>
            <w:tcW w:w="567" w:type="dxa"/>
            <w:shd w:val="clear" w:color="auto" w:fill="auto"/>
            <w:vAlign w:val="center"/>
          </w:tcPr>
          <w:p w14:paraId="491D1200" w14:textId="77777777" w:rsidR="008C7BB5" w:rsidRPr="001D7C55" w:rsidRDefault="008C7BB5" w:rsidP="008C7B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1.5.2</w:t>
            </w:r>
          </w:p>
        </w:tc>
        <w:tc>
          <w:tcPr>
            <w:tcW w:w="1276" w:type="dxa"/>
            <w:vMerge/>
            <w:shd w:val="clear" w:color="auto" w:fill="auto"/>
            <w:vAlign w:val="center"/>
          </w:tcPr>
          <w:p w14:paraId="7B486E40" w14:textId="77777777" w:rsidR="008C7BB5" w:rsidRPr="001D7C55" w:rsidRDefault="008C7BB5" w:rsidP="008C7B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sz w:val="15"/>
                <w:szCs w:val="15"/>
                <w:lang w:eastAsia="en-GB"/>
              </w:rPr>
            </w:pPr>
          </w:p>
        </w:tc>
        <w:tc>
          <w:tcPr>
            <w:tcW w:w="1559" w:type="dxa"/>
            <w:tcBorders>
              <w:top w:val="single" w:sz="4" w:space="0" w:color="auto"/>
              <w:left w:val="single" w:sz="4" w:space="0" w:color="auto"/>
              <w:right w:val="single" w:sz="4" w:space="0" w:color="auto"/>
            </w:tcBorders>
            <w:vAlign w:val="center"/>
          </w:tcPr>
          <w:p w14:paraId="24BA8ECE" w14:textId="333D1599" w:rsidR="008C7BB5" w:rsidRPr="001D7C55" w:rsidRDefault="008C7BB5" w:rsidP="008C7B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Pr>
                <w:rFonts w:ascii="Arial" w:eastAsia="Times New Roman" w:hAnsi="Arial" w:cs="Arial"/>
                <w:sz w:val="15"/>
                <w:szCs w:val="15"/>
                <w:lang w:eastAsia="en-GB"/>
              </w:rPr>
              <w:t>Philosophy, Frameworks and Models for Applied Sport &amp; Exercise Psychology</w:t>
            </w:r>
            <w:r>
              <w:rPr>
                <w:rFonts w:ascii="Arial" w:eastAsia="Times New Roman" w:hAnsi="Arial" w:cs="Arial"/>
                <w:noProof/>
                <w:sz w:val="15"/>
                <w:szCs w:val="15"/>
                <w:lang w:eastAsia="en-GB"/>
              </w:rPr>
              <w:t xml:space="preserve"> </w:t>
            </w:r>
          </w:p>
        </w:tc>
        <w:tc>
          <w:tcPr>
            <w:tcW w:w="2551" w:type="dxa"/>
            <w:tcBorders>
              <w:top w:val="single" w:sz="4" w:space="0" w:color="auto"/>
              <w:left w:val="single" w:sz="4" w:space="0" w:color="auto"/>
              <w:right w:val="single" w:sz="4" w:space="0" w:color="auto"/>
            </w:tcBorders>
            <w:vAlign w:val="center"/>
          </w:tcPr>
          <w:p w14:paraId="24052A90" w14:textId="46505B11" w:rsidR="008C7BB5" w:rsidRPr="001D7C55" w:rsidRDefault="008C7BB5" w:rsidP="008C7BB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Pr>
                <w:rFonts w:ascii="Arial" w:hAnsi="Arial" w:cs="Arial"/>
                <w:sz w:val="15"/>
                <w:szCs w:val="15"/>
                <w:lang w:eastAsia="en-US"/>
              </w:rPr>
              <w:t>Related topics can include: Psychodynamic, behavioural, cognitive, humanistic, existential, positive, acceptance-based and ecological therapies. Educational, developmental, social-educational, psychological skills, and interdisciplinary models.   </w:t>
            </w:r>
          </w:p>
        </w:tc>
        <w:tc>
          <w:tcPr>
            <w:tcW w:w="851" w:type="dxa"/>
            <w:vAlign w:val="center"/>
          </w:tcPr>
          <w:p w14:paraId="753E92DA"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7C94AC67"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6EA6EB51"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149E8507"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8C7BB5" w:rsidRPr="001D7C55" w14:paraId="4C193198" w14:textId="77777777" w:rsidTr="008C7BB5">
        <w:trPr>
          <w:trHeight w:val="2332"/>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vAlign w:val="center"/>
          </w:tcPr>
          <w:p w14:paraId="70A916A7" w14:textId="77777777" w:rsidR="008C7BB5" w:rsidRPr="001D7C55" w:rsidRDefault="008C7BB5" w:rsidP="008C7BB5">
            <w:pPr>
              <w:jc w:val="center"/>
              <w:rPr>
                <w:rFonts w:ascii="Arial" w:eastAsia="Times New Roman" w:hAnsi="Arial" w:cs="Arial"/>
                <w:sz w:val="15"/>
                <w:szCs w:val="15"/>
                <w:lang w:eastAsia="en-GB"/>
              </w:rPr>
            </w:pPr>
          </w:p>
        </w:tc>
        <w:tc>
          <w:tcPr>
            <w:tcW w:w="567" w:type="dxa"/>
            <w:shd w:val="clear" w:color="auto" w:fill="auto"/>
            <w:vAlign w:val="center"/>
          </w:tcPr>
          <w:p w14:paraId="21D70120" w14:textId="77777777" w:rsidR="008C7BB5" w:rsidRPr="001D7C55" w:rsidRDefault="008C7BB5" w:rsidP="008C7B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sidRPr="001D7C55">
              <w:rPr>
                <w:rFonts w:ascii="Arial" w:eastAsia="Times New Roman" w:hAnsi="Arial" w:cs="Arial"/>
                <w:sz w:val="15"/>
                <w:szCs w:val="15"/>
                <w:lang w:eastAsia="en-GB"/>
              </w:rPr>
              <w:t>1.5.3</w:t>
            </w:r>
          </w:p>
        </w:tc>
        <w:tc>
          <w:tcPr>
            <w:tcW w:w="1276" w:type="dxa"/>
            <w:shd w:val="clear" w:color="auto" w:fill="auto"/>
            <w:vAlign w:val="center"/>
          </w:tcPr>
          <w:p w14:paraId="5052F739" w14:textId="77777777" w:rsidR="008C7BB5" w:rsidRPr="001D7C55" w:rsidRDefault="008C7BB5" w:rsidP="008C7B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19E3344E" w14:textId="28E72B68" w:rsidR="008C7BB5" w:rsidRPr="001D7C55" w:rsidRDefault="008C7BB5" w:rsidP="008C7BB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r>
              <w:rPr>
                <w:rFonts w:ascii="Arial" w:eastAsia="Times New Roman" w:hAnsi="Arial" w:cs="Arial"/>
                <w:sz w:val="15"/>
                <w:szCs w:val="15"/>
                <w:lang w:eastAsia="en-GB"/>
              </w:rPr>
              <w:t>Approaches to Counselling</w:t>
            </w:r>
          </w:p>
        </w:tc>
        <w:tc>
          <w:tcPr>
            <w:tcW w:w="2551" w:type="dxa"/>
            <w:tcBorders>
              <w:top w:val="single" w:sz="4" w:space="0" w:color="auto"/>
              <w:left w:val="single" w:sz="4" w:space="0" w:color="auto"/>
              <w:bottom w:val="single" w:sz="4" w:space="0" w:color="auto"/>
              <w:right w:val="single" w:sz="4" w:space="0" w:color="auto"/>
            </w:tcBorders>
            <w:vAlign w:val="center"/>
          </w:tcPr>
          <w:p w14:paraId="3C5A4BB5" w14:textId="091BE7FB" w:rsidR="008C7BB5" w:rsidRPr="001D7C55" w:rsidRDefault="008C7BB5" w:rsidP="008C7BB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Pr>
                <w:rFonts w:ascii="Arial" w:hAnsi="Arial" w:cs="Arial"/>
                <w:color w:val="000000"/>
                <w:sz w:val="15"/>
                <w:szCs w:val="15"/>
                <w:shd w:val="clear" w:color="auto" w:fill="FFFFFF"/>
                <w:lang w:eastAsia="en-US"/>
              </w:rPr>
              <w:t>Candidates should gain a knowledge and critical appreciation of counselling delivery in a sporting or exercise/ health context. Related topics can include: Therapeutic relationships and principles, ethical practice within the counselling setting, counselling skills, sport psychology service delivery (SPSD) heuristic, and motivational interviewing.</w:t>
            </w:r>
          </w:p>
        </w:tc>
        <w:tc>
          <w:tcPr>
            <w:tcW w:w="851" w:type="dxa"/>
            <w:vAlign w:val="center"/>
          </w:tcPr>
          <w:p w14:paraId="6F174182"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3260" w:type="dxa"/>
            <w:vAlign w:val="center"/>
          </w:tcPr>
          <w:p w14:paraId="6A390180"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276" w:type="dxa"/>
            <w:vAlign w:val="center"/>
          </w:tcPr>
          <w:p w14:paraId="27FB6D49"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c>
          <w:tcPr>
            <w:tcW w:w="1197" w:type="dxa"/>
            <w:vAlign w:val="center"/>
          </w:tcPr>
          <w:p w14:paraId="739C3E91" w14:textId="77777777" w:rsidR="008C7BB5" w:rsidRPr="001D7C55" w:rsidRDefault="008C7BB5" w:rsidP="008C7BB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5"/>
                <w:szCs w:val="15"/>
                <w:lang w:eastAsia="en-GB"/>
              </w:rPr>
            </w:pPr>
          </w:p>
        </w:tc>
      </w:tr>
      <w:tr w:rsidR="001D7C55" w:rsidRPr="001D7C55" w14:paraId="48009B8B" w14:textId="77777777" w:rsidTr="001628AE">
        <w:trPr>
          <w:trHeight w:val="2545"/>
        </w:trPr>
        <w:tc>
          <w:tcPr>
            <w:cnfStyle w:val="001000000000" w:firstRow="0" w:lastRow="0" w:firstColumn="1" w:lastColumn="0" w:oddVBand="0" w:evenVBand="0" w:oddHBand="0" w:evenHBand="0" w:firstRowFirstColumn="0" w:firstRowLastColumn="0" w:lastRowFirstColumn="0" w:lastRowLastColumn="0"/>
            <w:tcW w:w="13950" w:type="dxa"/>
            <w:gridSpan w:val="9"/>
            <w:shd w:val="clear" w:color="auto" w:fill="DEEAF6" w:themeFill="accent1" w:themeFillTint="33"/>
            <w:vAlign w:val="center"/>
          </w:tcPr>
          <w:p w14:paraId="7D9063DD" w14:textId="77777777" w:rsidR="001D7C55" w:rsidRPr="001D7C55" w:rsidRDefault="001D7C55" w:rsidP="001628AE">
            <w:pPr>
              <w:tabs>
                <w:tab w:val="left" w:pos="1276"/>
              </w:tabs>
              <w:jc w:val="center"/>
              <w:rPr>
                <w:rFonts w:ascii="Arial" w:eastAsia="Times New Roman" w:hAnsi="Arial" w:cs="Arial"/>
                <w:b w:val="0"/>
                <w:bCs w:val="0"/>
                <w:sz w:val="18"/>
                <w:szCs w:val="18"/>
                <w:lang w:eastAsia="en-GB"/>
              </w:rPr>
            </w:pPr>
          </w:p>
          <w:p w14:paraId="275418B6" w14:textId="77777777" w:rsidR="001D7C55" w:rsidRPr="001D7C55" w:rsidRDefault="001D7C55" w:rsidP="001628AE">
            <w:pPr>
              <w:tabs>
                <w:tab w:val="left" w:pos="1276"/>
              </w:tabs>
              <w:jc w:val="center"/>
              <w:rPr>
                <w:rFonts w:ascii="Arial" w:eastAsia="Times New Roman" w:hAnsi="Arial" w:cs="Arial"/>
                <w:b w:val="0"/>
                <w:bCs w:val="0"/>
                <w:color w:val="333333"/>
                <w:sz w:val="18"/>
                <w:szCs w:val="18"/>
                <w:lang w:eastAsia="en-GB"/>
              </w:rPr>
            </w:pPr>
            <w:r w:rsidRPr="001D7C55">
              <w:rPr>
                <w:rFonts w:ascii="Arial" w:eastAsia="Times New Roman" w:hAnsi="Arial" w:cs="Arial"/>
                <w:b w:val="0"/>
                <w:bCs w:val="0"/>
                <w:sz w:val="18"/>
                <w:szCs w:val="18"/>
                <w:lang w:eastAsia="en-GB"/>
              </w:rPr>
              <w:t xml:space="preserve">Narrate any unique features of the MSc. provision (e.g., opportunities for observational placement, exposure to specialist sport and/or exercise psychology </w:t>
            </w:r>
            <w:proofErr w:type="gramStart"/>
            <w:r w:rsidRPr="001D7C55">
              <w:rPr>
                <w:rFonts w:ascii="Arial" w:eastAsia="Times New Roman" w:hAnsi="Arial" w:cs="Arial"/>
                <w:b w:val="0"/>
                <w:bCs w:val="0"/>
                <w:sz w:val="18"/>
                <w:szCs w:val="18"/>
                <w:lang w:eastAsia="en-GB"/>
              </w:rPr>
              <w:t>topics, or</w:t>
            </w:r>
            <w:proofErr w:type="gramEnd"/>
            <w:r w:rsidRPr="001D7C55">
              <w:rPr>
                <w:rFonts w:ascii="Arial" w:eastAsia="Times New Roman" w:hAnsi="Arial" w:cs="Arial"/>
                <w:b w:val="0"/>
                <w:bCs w:val="0"/>
                <w:sz w:val="18"/>
                <w:szCs w:val="18"/>
                <w:lang w:eastAsia="en-GB"/>
              </w:rPr>
              <w:t xml:space="preserve"> learning about disciplines outside of sport and exercise psychology).</w:t>
            </w:r>
            <w:r w:rsidRPr="001D7C55">
              <w:rPr>
                <w:rFonts w:ascii="Arial" w:eastAsia="Times New Roman" w:hAnsi="Arial" w:cs="Arial"/>
                <w:b w:val="0"/>
                <w:bCs w:val="0"/>
                <w:color w:val="333333"/>
                <w:sz w:val="18"/>
                <w:szCs w:val="18"/>
                <w:lang w:eastAsia="en-GB"/>
              </w:rPr>
              <w:t xml:space="preserve"> If the programme is endorsed, this information will appear on the BASES Course Finder, enabling the unique selling point(s) of the programme to be marketed to prospective students.</w:t>
            </w:r>
          </w:p>
          <w:p w14:paraId="6044C8AB" w14:textId="77777777" w:rsidR="001D7C55" w:rsidRPr="001D7C55" w:rsidRDefault="001D7C55" w:rsidP="001628AE">
            <w:pPr>
              <w:tabs>
                <w:tab w:val="left" w:pos="1276"/>
              </w:tabs>
              <w:jc w:val="center"/>
              <w:rPr>
                <w:rFonts w:ascii="Arial" w:eastAsia="Times New Roman" w:hAnsi="Arial" w:cs="Arial"/>
                <w:b w:val="0"/>
                <w:bCs w:val="0"/>
                <w:color w:val="333333"/>
                <w:sz w:val="15"/>
                <w:szCs w:val="15"/>
                <w:lang w:eastAsia="en-GB"/>
              </w:rPr>
            </w:pPr>
          </w:p>
          <w:p w14:paraId="49D33E0F" w14:textId="77777777" w:rsidR="001D7C55" w:rsidRPr="001D7C55" w:rsidRDefault="001D7C55" w:rsidP="001628AE">
            <w:pPr>
              <w:jc w:val="center"/>
              <w:rPr>
                <w:rFonts w:ascii="Arial" w:hAnsi="Arial" w:cs="Arial"/>
                <w:color w:val="000000"/>
              </w:rPr>
            </w:pPr>
          </w:p>
        </w:tc>
      </w:tr>
    </w:tbl>
    <w:p w14:paraId="47083531" w14:textId="77777777" w:rsidR="00E35159" w:rsidRPr="001D7C55" w:rsidRDefault="00E35159" w:rsidP="00E35159">
      <w:pPr>
        <w:rPr>
          <w:rFonts w:ascii="Arial" w:hAnsi="Arial" w:cs="Arial"/>
          <w:sz w:val="40"/>
          <w:szCs w:val="40"/>
        </w:rPr>
      </w:pPr>
    </w:p>
    <w:p w14:paraId="505F4EBB" w14:textId="77777777" w:rsidR="00E35159" w:rsidRPr="001D7C55" w:rsidRDefault="00E35159" w:rsidP="00E35159">
      <w:pPr>
        <w:rPr>
          <w:rFonts w:ascii="Arial" w:hAnsi="Arial" w:cs="Arial"/>
          <w:sz w:val="40"/>
          <w:szCs w:val="40"/>
        </w:rPr>
      </w:pPr>
    </w:p>
    <w:p w14:paraId="36BDD99D" w14:textId="74D250E7" w:rsidR="00E35159" w:rsidRPr="001D7C55" w:rsidRDefault="00E35159" w:rsidP="00E35159">
      <w:pPr>
        <w:rPr>
          <w:rFonts w:ascii="Arial" w:hAnsi="Arial" w:cs="Arial"/>
          <w:sz w:val="40"/>
          <w:szCs w:val="40"/>
        </w:rPr>
      </w:pPr>
    </w:p>
    <w:p w14:paraId="6A709275" w14:textId="0CF3DA57" w:rsidR="00E35159" w:rsidRPr="001D7C55" w:rsidRDefault="00E35159" w:rsidP="00E35159">
      <w:pPr>
        <w:rPr>
          <w:rFonts w:ascii="Arial" w:hAnsi="Arial" w:cs="Arial"/>
          <w:sz w:val="40"/>
          <w:szCs w:val="40"/>
        </w:rPr>
      </w:pPr>
    </w:p>
    <w:p w14:paraId="1609E48E" w14:textId="77777777" w:rsidR="00E35159" w:rsidRPr="001D7C55" w:rsidRDefault="00E35159" w:rsidP="00E35159">
      <w:pPr>
        <w:rPr>
          <w:rFonts w:ascii="Arial" w:hAnsi="Arial" w:cs="Arial"/>
          <w:sz w:val="40"/>
          <w:szCs w:val="40"/>
        </w:rPr>
      </w:pPr>
    </w:p>
    <w:p w14:paraId="0830213B" w14:textId="77777777" w:rsidR="001D7C55" w:rsidRDefault="001D7C55" w:rsidP="00FB7E12">
      <w:pPr>
        <w:jc w:val="both"/>
        <w:rPr>
          <w:rFonts w:ascii="Arial" w:hAnsi="Arial" w:cs="Arial"/>
          <w:sz w:val="24"/>
          <w:szCs w:val="24"/>
        </w:rPr>
        <w:sectPr w:rsidR="001D7C55" w:rsidSect="00E35159">
          <w:pgSz w:w="16838" w:h="11906" w:orient="landscape"/>
          <w:pgMar w:top="907" w:right="851" w:bottom="907" w:left="851" w:header="709" w:footer="709" w:gutter="0"/>
          <w:cols w:space="708"/>
          <w:docGrid w:linePitch="360"/>
        </w:sectPr>
      </w:pPr>
    </w:p>
    <w:p w14:paraId="4AE8216F" w14:textId="3178F3DD" w:rsidR="001D7C55" w:rsidRPr="001D7C55" w:rsidRDefault="001D7C55" w:rsidP="00FB7E12">
      <w:pPr>
        <w:jc w:val="both"/>
        <w:rPr>
          <w:rFonts w:ascii="Arial" w:hAnsi="Arial" w:cs="Arial"/>
          <w:b/>
          <w:bCs/>
          <w:sz w:val="24"/>
          <w:szCs w:val="24"/>
        </w:rPr>
      </w:pPr>
      <w:r w:rsidRPr="001D7C55">
        <w:rPr>
          <w:rFonts w:ascii="Arial" w:hAnsi="Arial" w:cs="Arial"/>
          <w:b/>
          <w:bCs/>
          <w:sz w:val="24"/>
          <w:szCs w:val="24"/>
        </w:rPr>
        <w:lastRenderedPageBreak/>
        <w:t xml:space="preserve">1.3. Professional Accreditation and Staff Affiliations  </w:t>
      </w:r>
    </w:p>
    <w:p w14:paraId="586E0B98" w14:textId="39B28CBB" w:rsidR="001D7C55" w:rsidRDefault="001D7C55" w:rsidP="001D7C55">
      <w:pPr>
        <w:tabs>
          <w:tab w:val="left" w:pos="1276"/>
        </w:tabs>
        <w:spacing w:after="0" w:line="360" w:lineRule="auto"/>
        <w:jc w:val="both"/>
        <w:rPr>
          <w:rFonts w:ascii="Arial" w:hAnsi="Arial" w:cs="Arial"/>
        </w:rPr>
      </w:pPr>
      <w:r>
        <w:rPr>
          <w:rFonts w:ascii="Arial" w:eastAsia="Arial" w:hAnsi="Arial" w:cs="Arial"/>
        </w:rPr>
        <w:t>D</w:t>
      </w:r>
      <w:r w:rsidRPr="001D7C55">
        <w:rPr>
          <w:rFonts w:ascii="Arial" w:eastAsia="Times New Roman" w:hAnsi="Arial" w:cs="Arial"/>
          <w:lang w:eastAsia="en-GB"/>
        </w:rPr>
        <w:t xml:space="preserve">ocument </w:t>
      </w:r>
      <w:r>
        <w:rPr>
          <w:rFonts w:ascii="Arial" w:eastAsia="Times New Roman" w:hAnsi="Arial" w:cs="Arial"/>
          <w:lang w:eastAsia="en-GB"/>
        </w:rPr>
        <w:t xml:space="preserve">below, </w:t>
      </w:r>
      <w:r w:rsidRPr="001D7C55">
        <w:rPr>
          <w:rFonts w:ascii="Arial" w:eastAsia="Times New Roman" w:hAnsi="Arial" w:cs="Arial"/>
          <w:lang w:eastAsia="en-GB"/>
        </w:rPr>
        <w:t xml:space="preserve">the details of staff members who will be responsible for delivering the programme. Within the table, it must be </w:t>
      </w:r>
      <w:r w:rsidRPr="001D7C55">
        <w:rPr>
          <w:rFonts w:ascii="Arial" w:hAnsi="Arial" w:cs="Arial"/>
        </w:rPr>
        <w:t>evidenced that at least two members of the programme team hold the relevant professional accreditation</w:t>
      </w:r>
      <w:r>
        <w:rPr>
          <w:rFonts w:ascii="Arial" w:hAnsi="Arial" w:cs="Arial"/>
        </w:rPr>
        <w:t xml:space="preserve">. This includes: </w:t>
      </w:r>
      <w:r w:rsidRPr="001D7C55">
        <w:rPr>
          <w:rFonts w:ascii="Arial" w:hAnsi="Arial" w:cs="Arial"/>
        </w:rPr>
        <w:t xml:space="preserve">BASES Accredited Sport and Exercise Scientist </w:t>
      </w:r>
      <w:r>
        <w:rPr>
          <w:rFonts w:ascii="Arial" w:hAnsi="Arial" w:cs="Arial"/>
        </w:rPr>
        <w:t>(</w:t>
      </w:r>
      <w:r w:rsidRPr="001D7C55">
        <w:rPr>
          <w:rFonts w:ascii="Arial" w:hAnsi="Arial" w:cs="Arial"/>
        </w:rPr>
        <w:t>psychology support or research</w:t>
      </w:r>
      <w:r>
        <w:rPr>
          <w:rFonts w:ascii="Arial" w:hAnsi="Arial" w:cs="Arial"/>
        </w:rPr>
        <w:t>)</w:t>
      </w:r>
      <w:r w:rsidRPr="001D7C55">
        <w:rPr>
          <w:rFonts w:ascii="Arial" w:hAnsi="Arial" w:cs="Arial"/>
        </w:rPr>
        <w:t xml:space="preserve"> and / or having HCPC registration.  </w:t>
      </w:r>
    </w:p>
    <w:p w14:paraId="11CDA303" w14:textId="77777777" w:rsidR="001D7C55" w:rsidRPr="001D7C55" w:rsidRDefault="001D7C55" w:rsidP="001D7C55">
      <w:pPr>
        <w:tabs>
          <w:tab w:val="left" w:pos="1276"/>
        </w:tabs>
        <w:spacing w:after="0" w:line="360" w:lineRule="auto"/>
        <w:jc w:val="both"/>
        <w:rPr>
          <w:rFonts w:ascii="Arial" w:eastAsia="Times New Roman" w:hAnsi="Arial" w:cs="Arial"/>
          <w:color w:val="333333"/>
          <w:lang w:eastAsia="en-GB"/>
        </w:rPr>
      </w:pPr>
    </w:p>
    <w:tbl>
      <w:tblPr>
        <w:tblStyle w:val="TableGrid"/>
        <w:tblW w:w="4989" w:type="pct"/>
        <w:tblLook w:val="04A0" w:firstRow="1" w:lastRow="0" w:firstColumn="1" w:lastColumn="0" w:noHBand="0" w:noVBand="1"/>
      </w:tblPr>
      <w:tblGrid>
        <w:gridCol w:w="1983"/>
        <w:gridCol w:w="2835"/>
        <w:gridCol w:w="2410"/>
        <w:gridCol w:w="1416"/>
        <w:gridCol w:w="1416"/>
      </w:tblGrid>
      <w:tr w:rsidR="00B92B29" w:rsidRPr="00ED5A8A" w14:paraId="3B748595" w14:textId="77777777" w:rsidTr="00F7585D">
        <w:trPr>
          <w:trHeight w:val="480"/>
        </w:trPr>
        <w:tc>
          <w:tcPr>
            <w:tcW w:w="985" w:type="pct"/>
            <w:vMerge w:val="restart"/>
            <w:vAlign w:val="center"/>
          </w:tcPr>
          <w:p w14:paraId="2F2A1313" w14:textId="48E3A280" w:rsidR="00B92B29" w:rsidRPr="001D7C55" w:rsidRDefault="00B92B29" w:rsidP="00B92B29">
            <w:pPr>
              <w:jc w:val="center"/>
              <w:rPr>
                <w:rFonts w:ascii="Arial" w:hAnsi="Arial" w:cs="Arial"/>
                <w:b/>
                <w:bCs/>
              </w:rPr>
            </w:pPr>
            <w:r w:rsidRPr="001D7C55">
              <w:rPr>
                <w:rFonts w:ascii="Arial" w:hAnsi="Arial" w:cs="Arial"/>
                <w:b/>
                <w:bCs/>
              </w:rPr>
              <w:t>Staff member</w:t>
            </w:r>
          </w:p>
          <w:p w14:paraId="7C2A905F" w14:textId="77777777" w:rsidR="00B92B29" w:rsidRPr="001D7C55" w:rsidRDefault="00B92B29" w:rsidP="00B92B29">
            <w:pPr>
              <w:jc w:val="center"/>
              <w:rPr>
                <w:rFonts w:ascii="Arial" w:hAnsi="Arial" w:cs="Arial"/>
                <w:b/>
                <w:bCs/>
              </w:rPr>
            </w:pPr>
          </w:p>
        </w:tc>
        <w:tc>
          <w:tcPr>
            <w:tcW w:w="1409" w:type="pct"/>
            <w:vMerge w:val="restart"/>
            <w:vAlign w:val="center"/>
          </w:tcPr>
          <w:p w14:paraId="07F18FDD" w14:textId="2C8FFE07" w:rsidR="00B92B29" w:rsidRPr="001D7C55" w:rsidRDefault="00B92B29" w:rsidP="00B92B29">
            <w:pPr>
              <w:jc w:val="center"/>
              <w:rPr>
                <w:rFonts w:ascii="Arial" w:hAnsi="Arial" w:cs="Arial"/>
                <w:b/>
                <w:bCs/>
              </w:rPr>
            </w:pPr>
            <w:r>
              <w:rPr>
                <w:rFonts w:ascii="Arial" w:hAnsi="Arial" w:cs="Arial"/>
                <w:b/>
                <w:bCs/>
              </w:rPr>
              <w:t>Position and c</w:t>
            </w:r>
            <w:r w:rsidRPr="001D7C55">
              <w:rPr>
                <w:rFonts w:ascii="Arial" w:hAnsi="Arial" w:cs="Arial"/>
                <w:b/>
                <w:bCs/>
              </w:rPr>
              <w:t>ontribution to programme</w:t>
            </w:r>
          </w:p>
        </w:tc>
        <w:tc>
          <w:tcPr>
            <w:tcW w:w="1198" w:type="pct"/>
            <w:vMerge w:val="restart"/>
            <w:vAlign w:val="center"/>
          </w:tcPr>
          <w:p w14:paraId="627C3F32" w14:textId="2CE3F61C" w:rsidR="00B92B29" w:rsidRDefault="00B92B29" w:rsidP="00B92B29">
            <w:pPr>
              <w:jc w:val="center"/>
              <w:rPr>
                <w:rFonts w:ascii="Arial" w:hAnsi="Arial" w:cs="Arial"/>
                <w:b/>
                <w:bCs/>
              </w:rPr>
            </w:pPr>
            <w:r w:rsidRPr="001D7C55">
              <w:rPr>
                <w:rFonts w:ascii="Arial" w:hAnsi="Arial" w:cs="Arial"/>
                <w:b/>
                <w:bCs/>
              </w:rPr>
              <w:t>Professional accreditation</w:t>
            </w:r>
          </w:p>
          <w:p w14:paraId="07FE4B1B" w14:textId="77777777" w:rsidR="00B92B29" w:rsidRDefault="00B92B29" w:rsidP="00B92B29">
            <w:pPr>
              <w:jc w:val="center"/>
              <w:rPr>
                <w:rFonts w:ascii="Arial" w:hAnsi="Arial" w:cs="Arial"/>
                <w:b/>
                <w:bCs/>
              </w:rPr>
            </w:pPr>
          </w:p>
          <w:p w14:paraId="5928D4CB" w14:textId="6750361E" w:rsidR="00B92B29" w:rsidRPr="00B92B29" w:rsidRDefault="00B92B29" w:rsidP="00B92B29">
            <w:pPr>
              <w:jc w:val="center"/>
              <w:rPr>
                <w:rFonts w:ascii="Arial" w:hAnsi="Arial" w:cs="Arial"/>
              </w:rPr>
            </w:pPr>
            <w:r w:rsidRPr="00B92B29">
              <w:rPr>
                <w:rFonts w:ascii="Arial" w:hAnsi="Arial" w:cs="Arial"/>
              </w:rPr>
              <w:t>Include BASES Accreditation and / or HCPC registration date</w:t>
            </w:r>
          </w:p>
        </w:tc>
        <w:tc>
          <w:tcPr>
            <w:tcW w:w="1409" w:type="pct"/>
            <w:gridSpan w:val="2"/>
            <w:vAlign w:val="center"/>
          </w:tcPr>
          <w:p w14:paraId="0E7862D7" w14:textId="77777777" w:rsidR="00B92B29" w:rsidRPr="001D7C55" w:rsidRDefault="00B92B29" w:rsidP="00B92B29">
            <w:pPr>
              <w:jc w:val="center"/>
              <w:rPr>
                <w:rFonts w:ascii="Arial" w:hAnsi="Arial" w:cs="Arial"/>
                <w:b/>
                <w:bCs/>
              </w:rPr>
            </w:pPr>
            <w:r w:rsidRPr="001D7C55">
              <w:rPr>
                <w:rFonts w:ascii="Arial" w:hAnsi="Arial" w:cs="Arial"/>
                <w:b/>
                <w:bCs/>
              </w:rPr>
              <w:t>Office Use Only</w:t>
            </w:r>
          </w:p>
        </w:tc>
      </w:tr>
      <w:tr w:rsidR="00B92B29" w:rsidRPr="00ED5A8A" w14:paraId="5074500F" w14:textId="77777777" w:rsidTr="00F7585D">
        <w:trPr>
          <w:trHeight w:val="1678"/>
        </w:trPr>
        <w:tc>
          <w:tcPr>
            <w:tcW w:w="985" w:type="pct"/>
            <w:vMerge/>
            <w:vAlign w:val="center"/>
          </w:tcPr>
          <w:p w14:paraId="003576CE" w14:textId="77777777" w:rsidR="00B92B29" w:rsidRPr="00ED5A8A" w:rsidRDefault="00B92B29" w:rsidP="00B92B29">
            <w:pPr>
              <w:jc w:val="center"/>
              <w:rPr>
                <w:rFonts w:ascii="Arial" w:hAnsi="Arial" w:cs="Arial"/>
              </w:rPr>
            </w:pPr>
          </w:p>
        </w:tc>
        <w:tc>
          <w:tcPr>
            <w:tcW w:w="1409" w:type="pct"/>
            <w:vMerge/>
            <w:vAlign w:val="center"/>
          </w:tcPr>
          <w:p w14:paraId="1E1B6FDD" w14:textId="77777777" w:rsidR="00B92B29" w:rsidRPr="00ED5A8A" w:rsidRDefault="00B92B29" w:rsidP="00B92B29">
            <w:pPr>
              <w:jc w:val="center"/>
              <w:rPr>
                <w:rFonts w:ascii="Arial" w:hAnsi="Arial" w:cs="Arial"/>
              </w:rPr>
            </w:pPr>
          </w:p>
        </w:tc>
        <w:tc>
          <w:tcPr>
            <w:tcW w:w="1198" w:type="pct"/>
            <w:vMerge/>
            <w:vAlign w:val="center"/>
          </w:tcPr>
          <w:p w14:paraId="1D9F3F84" w14:textId="77ABBD2D" w:rsidR="00B92B29" w:rsidRPr="00ED5A8A" w:rsidRDefault="00B92B29" w:rsidP="00B92B29">
            <w:pPr>
              <w:jc w:val="center"/>
              <w:rPr>
                <w:rFonts w:ascii="Arial" w:hAnsi="Arial" w:cs="Arial"/>
              </w:rPr>
            </w:pPr>
          </w:p>
        </w:tc>
        <w:tc>
          <w:tcPr>
            <w:tcW w:w="704" w:type="pct"/>
            <w:vAlign w:val="center"/>
          </w:tcPr>
          <w:p w14:paraId="01545EBC" w14:textId="77777777" w:rsidR="00B92B29" w:rsidRPr="00ED5A8A" w:rsidRDefault="00B92B29" w:rsidP="00B92B29">
            <w:pPr>
              <w:jc w:val="center"/>
              <w:rPr>
                <w:rFonts w:ascii="Arial" w:hAnsi="Arial" w:cs="Arial"/>
              </w:rPr>
            </w:pPr>
            <w:r w:rsidRPr="00ED5A8A">
              <w:rPr>
                <w:rFonts w:ascii="Arial" w:hAnsi="Arial" w:cs="Arial"/>
              </w:rPr>
              <w:t>Meets Criteria</w:t>
            </w:r>
          </w:p>
          <w:p w14:paraId="1CC2F31E" w14:textId="77777777" w:rsidR="00B92B29" w:rsidRPr="00ED5A8A" w:rsidRDefault="00B92B29" w:rsidP="00B92B29">
            <w:pPr>
              <w:jc w:val="center"/>
              <w:rPr>
                <w:rFonts w:ascii="Arial" w:hAnsi="Arial" w:cs="Arial"/>
              </w:rPr>
            </w:pPr>
            <w:r w:rsidRPr="00ED5A8A">
              <w:rPr>
                <w:rFonts w:ascii="Arial" w:hAnsi="Arial" w:cs="Arial"/>
              </w:rPr>
              <w:t>M/NM</w:t>
            </w:r>
          </w:p>
        </w:tc>
        <w:tc>
          <w:tcPr>
            <w:tcW w:w="705" w:type="pct"/>
            <w:vAlign w:val="center"/>
          </w:tcPr>
          <w:p w14:paraId="7DF58ECD" w14:textId="77777777" w:rsidR="00B92B29" w:rsidRPr="00ED5A8A" w:rsidRDefault="00B92B29" w:rsidP="00B92B29">
            <w:pPr>
              <w:jc w:val="center"/>
              <w:rPr>
                <w:rFonts w:ascii="Arial" w:hAnsi="Arial" w:cs="Arial"/>
              </w:rPr>
            </w:pPr>
            <w:r w:rsidRPr="00ED5A8A">
              <w:rPr>
                <w:rFonts w:ascii="Arial" w:hAnsi="Arial" w:cs="Arial"/>
              </w:rPr>
              <w:t>Reviewer Comments</w:t>
            </w:r>
          </w:p>
        </w:tc>
      </w:tr>
      <w:tr w:rsidR="00B92B29" w:rsidRPr="00ED5A8A" w14:paraId="4902F2A0" w14:textId="77777777" w:rsidTr="00F7585D">
        <w:tc>
          <w:tcPr>
            <w:tcW w:w="985" w:type="pct"/>
            <w:vAlign w:val="center"/>
          </w:tcPr>
          <w:p w14:paraId="178D27C3" w14:textId="77777777" w:rsidR="00B92B29" w:rsidRPr="00ED5A8A" w:rsidRDefault="00B92B29" w:rsidP="00B92B29">
            <w:pPr>
              <w:spacing w:line="480" w:lineRule="auto"/>
              <w:jc w:val="center"/>
              <w:rPr>
                <w:rFonts w:ascii="Arial" w:hAnsi="Arial" w:cs="Arial"/>
              </w:rPr>
            </w:pPr>
          </w:p>
        </w:tc>
        <w:tc>
          <w:tcPr>
            <w:tcW w:w="1409" w:type="pct"/>
            <w:vAlign w:val="center"/>
          </w:tcPr>
          <w:p w14:paraId="1D3B2C99" w14:textId="77777777" w:rsidR="00B92B29" w:rsidRPr="00ED5A8A" w:rsidRDefault="00B92B29" w:rsidP="00B92B29">
            <w:pPr>
              <w:spacing w:line="480" w:lineRule="auto"/>
              <w:jc w:val="center"/>
              <w:rPr>
                <w:rFonts w:ascii="Arial" w:hAnsi="Arial" w:cs="Arial"/>
              </w:rPr>
            </w:pPr>
          </w:p>
        </w:tc>
        <w:tc>
          <w:tcPr>
            <w:tcW w:w="1198" w:type="pct"/>
            <w:vAlign w:val="center"/>
          </w:tcPr>
          <w:p w14:paraId="022AAB60" w14:textId="77777777" w:rsidR="00B92B29" w:rsidRPr="00ED5A8A" w:rsidRDefault="00B92B29" w:rsidP="00B92B29">
            <w:pPr>
              <w:spacing w:line="480" w:lineRule="auto"/>
              <w:jc w:val="center"/>
              <w:rPr>
                <w:rFonts w:ascii="Arial" w:hAnsi="Arial" w:cs="Arial"/>
              </w:rPr>
            </w:pPr>
          </w:p>
        </w:tc>
        <w:tc>
          <w:tcPr>
            <w:tcW w:w="704" w:type="pct"/>
            <w:vAlign w:val="center"/>
          </w:tcPr>
          <w:p w14:paraId="39FD216C" w14:textId="77777777" w:rsidR="00B92B29" w:rsidRPr="00ED5A8A" w:rsidRDefault="00B92B29" w:rsidP="00B92B29">
            <w:pPr>
              <w:spacing w:line="480" w:lineRule="auto"/>
              <w:jc w:val="center"/>
              <w:rPr>
                <w:rFonts w:ascii="Arial" w:hAnsi="Arial" w:cs="Arial"/>
              </w:rPr>
            </w:pPr>
          </w:p>
        </w:tc>
        <w:tc>
          <w:tcPr>
            <w:tcW w:w="705" w:type="pct"/>
            <w:vAlign w:val="center"/>
          </w:tcPr>
          <w:p w14:paraId="3EF7F1C5" w14:textId="77777777" w:rsidR="00B92B29" w:rsidRPr="00ED5A8A" w:rsidRDefault="00B92B29" w:rsidP="00B92B29">
            <w:pPr>
              <w:spacing w:line="480" w:lineRule="auto"/>
              <w:jc w:val="center"/>
              <w:rPr>
                <w:rFonts w:ascii="Arial" w:hAnsi="Arial" w:cs="Arial"/>
              </w:rPr>
            </w:pPr>
          </w:p>
        </w:tc>
      </w:tr>
      <w:tr w:rsidR="00B92B29" w:rsidRPr="00ED5A8A" w14:paraId="3539551D" w14:textId="77777777" w:rsidTr="00F7585D">
        <w:tc>
          <w:tcPr>
            <w:tcW w:w="985" w:type="pct"/>
            <w:vAlign w:val="center"/>
          </w:tcPr>
          <w:p w14:paraId="1122B8B9" w14:textId="77777777" w:rsidR="00B92B29" w:rsidRPr="00ED5A8A" w:rsidRDefault="00B92B29" w:rsidP="00B92B29">
            <w:pPr>
              <w:spacing w:line="480" w:lineRule="auto"/>
              <w:jc w:val="center"/>
              <w:rPr>
                <w:rFonts w:ascii="Arial" w:hAnsi="Arial" w:cs="Arial"/>
              </w:rPr>
            </w:pPr>
          </w:p>
        </w:tc>
        <w:tc>
          <w:tcPr>
            <w:tcW w:w="1409" w:type="pct"/>
            <w:vAlign w:val="center"/>
          </w:tcPr>
          <w:p w14:paraId="7C154774" w14:textId="77777777" w:rsidR="00B92B29" w:rsidRPr="00ED5A8A" w:rsidRDefault="00B92B29" w:rsidP="00B92B29">
            <w:pPr>
              <w:spacing w:line="480" w:lineRule="auto"/>
              <w:jc w:val="center"/>
              <w:rPr>
                <w:rFonts w:ascii="Arial" w:hAnsi="Arial" w:cs="Arial"/>
              </w:rPr>
            </w:pPr>
          </w:p>
        </w:tc>
        <w:tc>
          <w:tcPr>
            <w:tcW w:w="1198" w:type="pct"/>
            <w:vAlign w:val="center"/>
          </w:tcPr>
          <w:p w14:paraId="57631A76" w14:textId="77777777" w:rsidR="00B92B29" w:rsidRPr="00ED5A8A" w:rsidRDefault="00B92B29" w:rsidP="00B92B29">
            <w:pPr>
              <w:spacing w:line="480" w:lineRule="auto"/>
              <w:jc w:val="center"/>
              <w:rPr>
                <w:rFonts w:ascii="Arial" w:hAnsi="Arial" w:cs="Arial"/>
              </w:rPr>
            </w:pPr>
          </w:p>
        </w:tc>
        <w:tc>
          <w:tcPr>
            <w:tcW w:w="704" w:type="pct"/>
            <w:vAlign w:val="center"/>
          </w:tcPr>
          <w:p w14:paraId="0FFAFB4F" w14:textId="77777777" w:rsidR="00B92B29" w:rsidRPr="00ED5A8A" w:rsidRDefault="00B92B29" w:rsidP="00B92B29">
            <w:pPr>
              <w:spacing w:line="480" w:lineRule="auto"/>
              <w:jc w:val="center"/>
              <w:rPr>
                <w:rFonts w:ascii="Arial" w:hAnsi="Arial" w:cs="Arial"/>
              </w:rPr>
            </w:pPr>
          </w:p>
        </w:tc>
        <w:tc>
          <w:tcPr>
            <w:tcW w:w="705" w:type="pct"/>
            <w:vAlign w:val="center"/>
          </w:tcPr>
          <w:p w14:paraId="2A87C265" w14:textId="77777777" w:rsidR="00B92B29" w:rsidRPr="00ED5A8A" w:rsidRDefault="00B92B29" w:rsidP="00B92B29">
            <w:pPr>
              <w:spacing w:line="480" w:lineRule="auto"/>
              <w:jc w:val="center"/>
              <w:rPr>
                <w:rFonts w:ascii="Arial" w:hAnsi="Arial" w:cs="Arial"/>
              </w:rPr>
            </w:pPr>
          </w:p>
        </w:tc>
      </w:tr>
      <w:tr w:rsidR="00B92B29" w:rsidRPr="00ED5A8A" w14:paraId="188BA6EB" w14:textId="77777777" w:rsidTr="00F7585D">
        <w:tc>
          <w:tcPr>
            <w:tcW w:w="985" w:type="pct"/>
            <w:vAlign w:val="center"/>
          </w:tcPr>
          <w:p w14:paraId="73830AC1" w14:textId="77777777" w:rsidR="00B92B29" w:rsidRPr="00ED5A8A" w:rsidRDefault="00B92B29" w:rsidP="00B92B29">
            <w:pPr>
              <w:spacing w:line="480" w:lineRule="auto"/>
              <w:jc w:val="center"/>
              <w:rPr>
                <w:rFonts w:ascii="Arial" w:hAnsi="Arial" w:cs="Arial"/>
              </w:rPr>
            </w:pPr>
          </w:p>
        </w:tc>
        <w:tc>
          <w:tcPr>
            <w:tcW w:w="1409" w:type="pct"/>
            <w:vAlign w:val="center"/>
          </w:tcPr>
          <w:p w14:paraId="05408A6C" w14:textId="77777777" w:rsidR="00B92B29" w:rsidRPr="00ED5A8A" w:rsidRDefault="00B92B29" w:rsidP="00B92B29">
            <w:pPr>
              <w:spacing w:line="480" w:lineRule="auto"/>
              <w:jc w:val="center"/>
              <w:rPr>
                <w:rFonts w:ascii="Arial" w:hAnsi="Arial" w:cs="Arial"/>
              </w:rPr>
            </w:pPr>
          </w:p>
        </w:tc>
        <w:tc>
          <w:tcPr>
            <w:tcW w:w="1198" w:type="pct"/>
            <w:vAlign w:val="center"/>
          </w:tcPr>
          <w:p w14:paraId="180B11E6" w14:textId="77777777" w:rsidR="00B92B29" w:rsidRPr="00ED5A8A" w:rsidRDefault="00B92B29" w:rsidP="00B92B29">
            <w:pPr>
              <w:spacing w:line="480" w:lineRule="auto"/>
              <w:jc w:val="center"/>
              <w:rPr>
                <w:rFonts w:ascii="Arial" w:hAnsi="Arial" w:cs="Arial"/>
              </w:rPr>
            </w:pPr>
          </w:p>
        </w:tc>
        <w:tc>
          <w:tcPr>
            <w:tcW w:w="704" w:type="pct"/>
            <w:vAlign w:val="center"/>
          </w:tcPr>
          <w:p w14:paraId="7BBA7506" w14:textId="77777777" w:rsidR="00B92B29" w:rsidRPr="00ED5A8A" w:rsidRDefault="00B92B29" w:rsidP="00B92B29">
            <w:pPr>
              <w:spacing w:line="480" w:lineRule="auto"/>
              <w:jc w:val="center"/>
              <w:rPr>
                <w:rFonts w:ascii="Arial" w:hAnsi="Arial" w:cs="Arial"/>
              </w:rPr>
            </w:pPr>
          </w:p>
        </w:tc>
        <w:tc>
          <w:tcPr>
            <w:tcW w:w="705" w:type="pct"/>
            <w:vAlign w:val="center"/>
          </w:tcPr>
          <w:p w14:paraId="3B286A88" w14:textId="77777777" w:rsidR="00B92B29" w:rsidRPr="00ED5A8A" w:rsidRDefault="00B92B29" w:rsidP="00B92B29">
            <w:pPr>
              <w:spacing w:line="480" w:lineRule="auto"/>
              <w:jc w:val="center"/>
              <w:rPr>
                <w:rFonts w:ascii="Arial" w:hAnsi="Arial" w:cs="Arial"/>
              </w:rPr>
            </w:pPr>
          </w:p>
        </w:tc>
      </w:tr>
      <w:tr w:rsidR="00B92B29" w:rsidRPr="00ED5A8A" w14:paraId="5ACF055E" w14:textId="77777777" w:rsidTr="00F7585D">
        <w:tc>
          <w:tcPr>
            <w:tcW w:w="985" w:type="pct"/>
            <w:vAlign w:val="center"/>
          </w:tcPr>
          <w:p w14:paraId="408F5219" w14:textId="77777777" w:rsidR="00B92B29" w:rsidRPr="00ED5A8A" w:rsidRDefault="00B92B29" w:rsidP="00B92B29">
            <w:pPr>
              <w:spacing w:line="480" w:lineRule="auto"/>
              <w:jc w:val="center"/>
              <w:rPr>
                <w:rFonts w:ascii="Arial" w:hAnsi="Arial" w:cs="Arial"/>
              </w:rPr>
            </w:pPr>
          </w:p>
        </w:tc>
        <w:tc>
          <w:tcPr>
            <w:tcW w:w="1409" w:type="pct"/>
            <w:vAlign w:val="center"/>
          </w:tcPr>
          <w:p w14:paraId="554D62EC" w14:textId="77777777" w:rsidR="00B92B29" w:rsidRPr="00ED5A8A" w:rsidRDefault="00B92B29" w:rsidP="00B92B29">
            <w:pPr>
              <w:spacing w:line="480" w:lineRule="auto"/>
              <w:jc w:val="center"/>
              <w:rPr>
                <w:rFonts w:ascii="Arial" w:hAnsi="Arial" w:cs="Arial"/>
              </w:rPr>
            </w:pPr>
          </w:p>
        </w:tc>
        <w:tc>
          <w:tcPr>
            <w:tcW w:w="1198" w:type="pct"/>
            <w:vAlign w:val="center"/>
          </w:tcPr>
          <w:p w14:paraId="14D8C969" w14:textId="77777777" w:rsidR="00B92B29" w:rsidRPr="00ED5A8A" w:rsidRDefault="00B92B29" w:rsidP="00B92B29">
            <w:pPr>
              <w:spacing w:line="480" w:lineRule="auto"/>
              <w:jc w:val="center"/>
              <w:rPr>
                <w:rFonts w:ascii="Arial" w:hAnsi="Arial" w:cs="Arial"/>
              </w:rPr>
            </w:pPr>
          </w:p>
        </w:tc>
        <w:tc>
          <w:tcPr>
            <w:tcW w:w="704" w:type="pct"/>
            <w:vAlign w:val="center"/>
          </w:tcPr>
          <w:p w14:paraId="5BB3742B" w14:textId="77777777" w:rsidR="00B92B29" w:rsidRPr="00ED5A8A" w:rsidRDefault="00B92B29" w:rsidP="00B92B29">
            <w:pPr>
              <w:spacing w:line="480" w:lineRule="auto"/>
              <w:jc w:val="center"/>
              <w:rPr>
                <w:rFonts w:ascii="Arial" w:hAnsi="Arial" w:cs="Arial"/>
              </w:rPr>
            </w:pPr>
          </w:p>
        </w:tc>
        <w:tc>
          <w:tcPr>
            <w:tcW w:w="705" w:type="pct"/>
            <w:vAlign w:val="center"/>
          </w:tcPr>
          <w:p w14:paraId="0E7C8A36" w14:textId="77777777" w:rsidR="00B92B29" w:rsidRPr="00ED5A8A" w:rsidRDefault="00B92B29" w:rsidP="00B92B29">
            <w:pPr>
              <w:spacing w:line="480" w:lineRule="auto"/>
              <w:jc w:val="center"/>
              <w:rPr>
                <w:rFonts w:ascii="Arial" w:hAnsi="Arial" w:cs="Arial"/>
              </w:rPr>
            </w:pPr>
          </w:p>
        </w:tc>
      </w:tr>
      <w:tr w:rsidR="00B92B29" w:rsidRPr="00ED5A8A" w14:paraId="3E69C181" w14:textId="77777777" w:rsidTr="00F7585D">
        <w:tc>
          <w:tcPr>
            <w:tcW w:w="985" w:type="pct"/>
            <w:vAlign w:val="center"/>
          </w:tcPr>
          <w:p w14:paraId="530DD97D" w14:textId="77777777" w:rsidR="00B92B29" w:rsidRPr="00ED5A8A" w:rsidRDefault="00B92B29" w:rsidP="00B92B29">
            <w:pPr>
              <w:spacing w:line="480" w:lineRule="auto"/>
              <w:jc w:val="center"/>
              <w:rPr>
                <w:rFonts w:ascii="Arial" w:hAnsi="Arial" w:cs="Arial"/>
              </w:rPr>
            </w:pPr>
          </w:p>
        </w:tc>
        <w:tc>
          <w:tcPr>
            <w:tcW w:w="1409" w:type="pct"/>
            <w:vAlign w:val="center"/>
          </w:tcPr>
          <w:p w14:paraId="555D714B" w14:textId="77777777" w:rsidR="00B92B29" w:rsidRPr="00ED5A8A" w:rsidRDefault="00B92B29" w:rsidP="00B92B29">
            <w:pPr>
              <w:spacing w:line="480" w:lineRule="auto"/>
              <w:jc w:val="center"/>
              <w:rPr>
                <w:rFonts w:ascii="Arial" w:hAnsi="Arial" w:cs="Arial"/>
              </w:rPr>
            </w:pPr>
          </w:p>
        </w:tc>
        <w:tc>
          <w:tcPr>
            <w:tcW w:w="1198" w:type="pct"/>
            <w:vAlign w:val="center"/>
          </w:tcPr>
          <w:p w14:paraId="7CD01EC3" w14:textId="77777777" w:rsidR="00B92B29" w:rsidRPr="00ED5A8A" w:rsidRDefault="00B92B29" w:rsidP="00B92B29">
            <w:pPr>
              <w:spacing w:line="480" w:lineRule="auto"/>
              <w:jc w:val="center"/>
              <w:rPr>
                <w:rFonts w:ascii="Arial" w:hAnsi="Arial" w:cs="Arial"/>
              </w:rPr>
            </w:pPr>
          </w:p>
        </w:tc>
        <w:tc>
          <w:tcPr>
            <w:tcW w:w="704" w:type="pct"/>
            <w:vAlign w:val="center"/>
          </w:tcPr>
          <w:p w14:paraId="57391AD8" w14:textId="77777777" w:rsidR="00B92B29" w:rsidRPr="00ED5A8A" w:rsidRDefault="00B92B29" w:rsidP="00B92B29">
            <w:pPr>
              <w:spacing w:line="480" w:lineRule="auto"/>
              <w:jc w:val="center"/>
              <w:rPr>
                <w:rFonts w:ascii="Arial" w:hAnsi="Arial" w:cs="Arial"/>
              </w:rPr>
            </w:pPr>
          </w:p>
        </w:tc>
        <w:tc>
          <w:tcPr>
            <w:tcW w:w="705" w:type="pct"/>
            <w:vAlign w:val="center"/>
          </w:tcPr>
          <w:p w14:paraId="44C7C1FC" w14:textId="77777777" w:rsidR="00B92B29" w:rsidRPr="00ED5A8A" w:rsidRDefault="00B92B29" w:rsidP="00B92B29">
            <w:pPr>
              <w:spacing w:line="480" w:lineRule="auto"/>
              <w:jc w:val="center"/>
              <w:rPr>
                <w:rFonts w:ascii="Arial" w:hAnsi="Arial" w:cs="Arial"/>
              </w:rPr>
            </w:pPr>
          </w:p>
        </w:tc>
      </w:tr>
      <w:tr w:rsidR="00B92B29" w:rsidRPr="00ED5A8A" w14:paraId="11B8FA97" w14:textId="77777777" w:rsidTr="00F7585D">
        <w:tc>
          <w:tcPr>
            <w:tcW w:w="985" w:type="pct"/>
            <w:vAlign w:val="center"/>
          </w:tcPr>
          <w:p w14:paraId="7A314D59" w14:textId="77777777" w:rsidR="00B92B29" w:rsidRPr="00ED5A8A" w:rsidRDefault="00B92B29" w:rsidP="00B92B29">
            <w:pPr>
              <w:spacing w:line="480" w:lineRule="auto"/>
              <w:jc w:val="center"/>
              <w:rPr>
                <w:rFonts w:ascii="Arial" w:hAnsi="Arial" w:cs="Arial"/>
              </w:rPr>
            </w:pPr>
          </w:p>
        </w:tc>
        <w:tc>
          <w:tcPr>
            <w:tcW w:w="1409" w:type="pct"/>
            <w:vAlign w:val="center"/>
          </w:tcPr>
          <w:p w14:paraId="50714737" w14:textId="77777777" w:rsidR="00B92B29" w:rsidRPr="00ED5A8A" w:rsidRDefault="00B92B29" w:rsidP="00B92B29">
            <w:pPr>
              <w:spacing w:line="480" w:lineRule="auto"/>
              <w:jc w:val="center"/>
              <w:rPr>
                <w:rFonts w:ascii="Arial" w:hAnsi="Arial" w:cs="Arial"/>
              </w:rPr>
            </w:pPr>
          </w:p>
        </w:tc>
        <w:tc>
          <w:tcPr>
            <w:tcW w:w="1198" w:type="pct"/>
            <w:vAlign w:val="center"/>
          </w:tcPr>
          <w:p w14:paraId="24C5FACC" w14:textId="77777777" w:rsidR="00B92B29" w:rsidRPr="00ED5A8A" w:rsidRDefault="00B92B29" w:rsidP="00B92B29">
            <w:pPr>
              <w:spacing w:line="480" w:lineRule="auto"/>
              <w:jc w:val="center"/>
              <w:rPr>
                <w:rFonts w:ascii="Arial" w:hAnsi="Arial" w:cs="Arial"/>
              </w:rPr>
            </w:pPr>
          </w:p>
        </w:tc>
        <w:tc>
          <w:tcPr>
            <w:tcW w:w="704" w:type="pct"/>
            <w:vAlign w:val="center"/>
          </w:tcPr>
          <w:p w14:paraId="5A333A93" w14:textId="77777777" w:rsidR="00B92B29" w:rsidRPr="00ED5A8A" w:rsidRDefault="00B92B29" w:rsidP="00B92B29">
            <w:pPr>
              <w:spacing w:line="480" w:lineRule="auto"/>
              <w:jc w:val="center"/>
              <w:rPr>
                <w:rFonts w:ascii="Arial" w:hAnsi="Arial" w:cs="Arial"/>
              </w:rPr>
            </w:pPr>
          </w:p>
        </w:tc>
        <w:tc>
          <w:tcPr>
            <w:tcW w:w="705" w:type="pct"/>
            <w:vAlign w:val="center"/>
          </w:tcPr>
          <w:p w14:paraId="7A5B0AC4" w14:textId="77777777" w:rsidR="00B92B29" w:rsidRPr="00ED5A8A" w:rsidRDefault="00B92B29" w:rsidP="00B92B29">
            <w:pPr>
              <w:spacing w:line="480" w:lineRule="auto"/>
              <w:jc w:val="center"/>
              <w:rPr>
                <w:rFonts w:ascii="Arial" w:hAnsi="Arial" w:cs="Arial"/>
              </w:rPr>
            </w:pPr>
          </w:p>
        </w:tc>
      </w:tr>
      <w:tr w:rsidR="00B92B29" w:rsidRPr="00ED5A8A" w14:paraId="7AC5A69D" w14:textId="77777777" w:rsidTr="00F7585D">
        <w:tc>
          <w:tcPr>
            <w:tcW w:w="985" w:type="pct"/>
            <w:vAlign w:val="center"/>
          </w:tcPr>
          <w:p w14:paraId="0072303A" w14:textId="77777777" w:rsidR="00B92B29" w:rsidRPr="00ED5A8A" w:rsidRDefault="00B92B29" w:rsidP="00B92B29">
            <w:pPr>
              <w:spacing w:line="480" w:lineRule="auto"/>
              <w:jc w:val="center"/>
              <w:rPr>
                <w:rFonts w:ascii="Arial" w:hAnsi="Arial" w:cs="Arial"/>
              </w:rPr>
            </w:pPr>
          </w:p>
        </w:tc>
        <w:tc>
          <w:tcPr>
            <w:tcW w:w="1409" w:type="pct"/>
            <w:vAlign w:val="center"/>
          </w:tcPr>
          <w:p w14:paraId="37B0CB7B" w14:textId="77777777" w:rsidR="00B92B29" w:rsidRPr="00ED5A8A" w:rsidRDefault="00B92B29" w:rsidP="00B92B29">
            <w:pPr>
              <w:spacing w:line="480" w:lineRule="auto"/>
              <w:jc w:val="center"/>
              <w:rPr>
                <w:rFonts w:ascii="Arial" w:hAnsi="Arial" w:cs="Arial"/>
              </w:rPr>
            </w:pPr>
          </w:p>
        </w:tc>
        <w:tc>
          <w:tcPr>
            <w:tcW w:w="1198" w:type="pct"/>
            <w:vAlign w:val="center"/>
          </w:tcPr>
          <w:p w14:paraId="147B002F" w14:textId="77777777" w:rsidR="00B92B29" w:rsidRPr="00ED5A8A" w:rsidRDefault="00B92B29" w:rsidP="00B92B29">
            <w:pPr>
              <w:spacing w:line="480" w:lineRule="auto"/>
              <w:jc w:val="center"/>
              <w:rPr>
                <w:rFonts w:ascii="Arial" w:hAnsi="Arial" w:cs="Arial"/>
              </w:rPr>
            </w:pPr>
          </w:p>
        </w:tc>
        <w:tc>
          <w:tcPr>
            <w:tcW w:w="704" w:type="pct"/>
            <w:vAlign w:val="center"/>
          </w:tcPr>
          <w:p w14:paraId="4DC2C97D" w14:textId="77777777" w:rsidR="00B92B29" w:rsidRPr="00ED5A8A" w:rsidRDefault="00B92B29" w:rsidP="00B92B29">
            <w:pPr>
              <w:spacing w:line="480" w:lineRule="auto"/>
              <w:jc w:val="center"/>
              <w:rPr>
                <w:rFonts w:ascii="Arial" w:hAnsi="Arial" w:cs="Arial"/>
              </w:rPr>
            </w:pPr>
          </w:p>
        </w:tc>
        <w:tc>
          <w:tcPr>
            <w:tcW w:w="705" w:type="pct"/>
            <w:vAlign w:val="center"/>
          </w:tcPr>
          <w:p w14:paraId="44B8A603" w14:textId="77777777" w:rsidR="00B92B29" w:rsidRPr="00ED5A8A" w:rsidRDefault="00B92B29" w:rsidP="00B92B29">
            <w:pPr>
              <w:spacing w:line="480" w:lineRule="auto"/>
              <w:jc w:val="center"/>
              <w:rPr>
                <w:rFonts w:ascii="Arial" w:hAnsi="Arial" w:cs="Arial"/>
              </w:rPr>
            </w:pPr>
          </w:p>
        </w:tc>
      </w:tr>
      <w:tr w:rsidR="00B92B29" w:rsidRPr="00ED5A8A" w14:paraId="60BDE630" w14:textId="77777777" w:rsidTr="00F7585D">
        <w:tc>
          <w:tcPr>
            <w:tcW w:w="985" w:type="pct"/>
            <w:vAlign w:val="center"/>
          </w:tcPr>
          <w:p w14:paraId="4BEB0929" w14:textId="77777777" w:rsidR="00B92B29" w:rsidRPr="00ED5A8A" w:rsidRDefault="00B92B29" w:rsidP="00B92B29">
            <w:pPr>
              <w:spacing w:line="480" w:lineRule="auto"/>
              <w:jc w:val="center"/>
              <w:rPr>
                <w:rFonts w:ascii="Arial" w:hAnsi="Arial" w:cs="Arial"/>
              </w:rPr>
            </w:pPr>
          </w:p>
        </w:tc>
        <w:tc>
          <w:tcPr>
            <w:tcW w:w="1409" w:type="pct"/>
            <w:vAlign w:val="center"/>
          </w:tcPr>
          <w:p w14:paraId="12CB4B74" w14:textId="77777777" w:rsidR="00B92B29" w:rsidRPr="00ED5A8A" w:rsidRDefault="00B92B29" w:rsidP="00B92B29">
            <w:pPr>
              <w:spacing w:line="480" w:lineRule="auto"/>
              <w:jc w:val="center"/>
              <w:rPr>
                <w:rFonts w:ascii="Arial" w:hAnsi="Arial" w:cs="Arial"/>
              </w:rPr>
            </w:pPr>
          </w:p>
        </w:tc>
        <w:tc>
          <w:tcPr>
            <w:tcW w:w="1198" w:type="pct"/>
            <w:vAlign w:val="center"/>
          </w:tcPr>
          <w:p w14:paraId="1C1A67A7" w14:textId="77777777" w:rsidR="00B92B29" w:rsidRPr="00ED5A8A" w:rsidRDefault="00B92B29" w:rsidP="00B92B29">
            <w:pPr>
              <w:spacing w:line="480" w:lineRule="auto"/>
              <w:jc w:val="center"/>
              <w:rPr>
                <w:rFonts w:ascii="Arial" w:hAnsi="Arial" w:cs="Arial"/>
              </w:rPr>
            </w:pPr>
          </w:p>
        </w:tc>
        <w:tc>
          <w:tcPr>
            <w:tcW w:w="704" w:type="pct"/>
            <w:vAlign w:val="center"/>
          </w:tcPr>
          <w:p w14:paraId="3C072239" w14:textId="77777777" w:rsidR="00B92B29" w:rsidRPr="00ED5A8A" w:rsidRDefault="00B92B29" w:rsidP="00B92B29">
            <w:pPr>
              <w:spacing w:line="480" w:lineRule="auto"/>
              <w:jc w:val="center"/>
              <w:rPr>
                <w:rFonts w:ascii="Arial" w:hAnsi="Arial" w:cs="Arial"/>
              </w:rPr>
            </w:pPr>
          </w:p>
        </w:tc>
        <w:tc>
          <w:tcPr>
            <w:tcW w:w="705" w:type="pct"/>
            <w:vAlign w:val="center"/>
          </w:tcPr>
          <w:p w14:paraId="78B8B327" w14:textId="77777777" w:rsidR="00B92B29" w:rsidRPr="00ED5A8A" w:rsidRDefault="00B92B29" w:rsidP="00B92B29">
            <w:pPr>
              <w:spacing w:line="480" w:lineRule="auto"/>
              <w:jc w:val="center"/>
              <w:rPr>
                <w:rFonts w:ascii="Arial" w:hAnsi="Arial" w:cs="Arial"/>
              </w:rPr>
            </w:pPr>
          </w:p>
        </w:tc>
      </w:tr>
      <w:tr w:rsidR="00B92B29" w:rsidRPr="00ED5A8A" w14:paraId="7BFB7CCB" w14:textId="77777777" w:rsidTr="00F7585D">
        <w:tc>
          <w:tcPr>
            <w:tcW w:w="985" w:type="pct"/>
            <w:vAlign w:val="center"/>
          </w:tcPr>
          <w:p w14:paraId="7034A590" w14:textId="77777777" w:rsidR="00B92B29" w:rsidRPr="00ED5A8A" w:rsidRDefault="00B92B29" w:rsidP="00B92B29">
            <w:pPr>
              <w:spacing w:line="480" w:lineRule="auto"/>
              <w:jc w:val="center"/>
              <w:rPr>
                <w:rFonts w:ascii="Arial" w:hAnsi="Arial" w:cs="Arial"/>
              </w:rPr>
            </w:pPr>
          </w:p>
        </w:tc>
        <w:tc>
          <w:tcPr>
            <w:tcW w:w="1409" w:type="pct"/>
            <w:vAlign w:val="center"/>
          </w:tcPr>
          <w:p w14:paraId="2EC07542" w14:textId="77777777" w:rsidR="00B92B29" w:rsidRPr="00ED5A8A" w:rsidRDefault="00B92B29" w:rsidP="00B92B29">
            <w:pPr>
              <w:spacing w:line="480" w:lineRule="auto"/>
              <w:jc w:val="center"/>
              <w:rPr>
                <w:rFonts w:ascii="Arial" w:hAnsi="Arial" w:cs="Arial"/>
              </w:rPr>
            </w:pPr>
          </w:p>
        </w:tc>
        <w:tc>
          <w:tcPr>
            <w:tcW w:w="1198" w:type="pct"/>
            <w:vAlign w:val="center"/>
          </w:tcPr>
          <w:p w14:paraId="285F26D7" w14:textId="77777777" w:rsidR="00B92B29" w:rsidRPr="00ED5A8A" w:rsidRDefault="00B92B29" w:rsidP="00B92B29">
            <w:pPr>
              <w:spacing w:line="480" w:lineRule="auto"/>
              <w:jc w:val="center"/>
              <w:rPr>
                <w:rFonts w:ascii="Arial" w:hAnsi="Arial" w:cs="Arial"/>
              </w:rPr>
            </w:pPr>
          </w:p>
        </w:tc>
        <w:tc>
          <w:tcPr>
            <w:tcW w:w="704" w:type="pct"/>
            <w:vAlign w:val="center"/>
          </w:tcPr>
          <w:p w14:paraId="6561D2FB" w14:textId="77777777" w:rsidR="00B92B29" w:rsidRPr="00ED5A8A" w:rsidRDefault="00B92B29" w:rsidP="00B92B29">
            <w:pPr>
              <w:spacing w:line="480" w:lineRule="auto"/>
              <w:jc w:val="center"/>
              <w:rPr>
                <w:rFonts w:ascii="Arial" w:hAnsi="Arial" w:cs="Arial"/>
              </w:rPr>
            </w:pPr>
          </w:p>
        </w:tc>
        <w:tc>
          <w:tcPr>
            <w:tcW w:w="705" w:type="pct"/>
            <w:vAlign w:val="center"/>
          </w:tcPr>
          <w:p w14:paraId="74E7CEF5" w14:textId="77777777" w:rsidR="00B92B29" w:rsidRPr="00ED5A8A" w:rsidRDefault="00B92B29" w:rsidP="00B92B29">
            <w:pPr>
              <w:spacing w:line="480" w:lineRule="auto"/>
              <w:jc w:val="center"/>
              <w:rPr>
                <w:rFonts w:ascii="Arial" w:hAnsi="Arial" w:cs="Arial"/>
              </w:rPr>
            </w:pPr>
          </w:p>
        </w:tc>
      </w:tr>
      <w:tr w:rsidR="00B92B29" w:rsidRPr="00ED5A8A" w14:paraId="701B120E" w14:textId="77777777" w:rsidTr="00F7585D">
        <w:tc>
          <w:tcPr>
            <w:tcW w:w="985" w:type="pct"/>
            <w:vAlign w:val="center"/>
          </w:tcPr>
          <w:p w14:paraId="79EF783F" w14:textId="77777777" w:rsidR="00B92B29" w:rsidRPr="00ED5A8A" w:rsidRDefault="00B92B29" w:rsidP="00B92B29">
            <w:pPr>
              <w:spacing w:line="480" w:lineRule="auto"/>
              <w:jc w:val="center"/>
              <w:rPr>
                <w:rFonts w:ascii="Arial" w:hAnsi="Arial" w:cs="Arial"/>
              </w:rPr>
            </w:pPr>
          </w:p>
        </w:tc>
        <w:tc>
          <w:tcPr>
            <w:tcW w:w="1409" w:type="pct"/>
            <w:vAlign w:val="center"/>
          </w:tcPr>
          <w:p w14:paraId="72E4F681" w14:textId="77777777" w:rsidR="00B92B29" w:rsidRPr="00ED5A8A" w:rsidRDefault="00B92B29" w:rsidP="00B92B29">
            <w:pPr>
              <w:spacing w:line="480" w:lineRule="auto"/>
              <w:jc w:val="center"/>
              <w:rPr>
                <w:rFonts w:ascii="Arial" w:hAnsi="Arial" w:cs="Arial"/>
              </w:rPr>
            </w:pPr>
          </w:p>
        </w:tc>
        <w:tc>
          <w:tcPr>
            <w:tcW w:w="1198" w:type="pct"/>
            <w:vAlign w:val="center"/>
          </w:tcPr>
          <w:p w14:paraId="54D1A92D" w14:textId="77777777" w:rsidR="00B92B29" w:rsidRPr="00ED5A8A" w:rsidRDefault="00B92B29" w:rsidP="00B92B29">
            <w:pPr>
              <w:spacing w:line="480" w:lineRule="auto"/>
              <w:jc w:val="center"/>
              <w:rPr>
                <w:rFonts w:ascii="Arial" w:hAnsi="Arial" w:cs="Arial"/>
              </w:rPr>
            </w:pPr>
          </w:p>
        </w:tc>
        <w:tc>
          <w:tcPr>
            <w:tcW w:w="704" w:type="pct"/>
            <w:vAlign w:val="center"/>
          </w:tcPr>
          <w:p w14:paraId="0A53F5FF" w14:textId="77777777" w:rsidR="00B92B29" w:rsidRPr="00ED5A8A" w:rsidRDefault="00B92B29" w:rsidP="00B92B29">
            <w:pPr>
              <w:spacing w:line="480" w:lineRule="auto"/>
              <w:jc w:val="center"/>
              <w:rPr>
                <w:rFonts w:ascii="Arial" w:hAnsi="Arial" w:cs="Arial"/>
              </w:rPr>
            </w:pPr>
          </w:p>
        </w:tc>
        <w:tc>
          <w:tcPr>
            <w:tcW w:w="705" w:type="pct"/>
            <w:vAlign w:val="center"/>
          </w:tcPr>
          <w:p w14:paraId="5210F886" w14:textId="77777777" w:rsidR="00B92B29" w:rsidRPr="00ED5A8A" w:rsidRDefault="00B92B29" w:rsidP="00B92B29">
            <w:pPr>
              <w:spacing w:line="480" w:lineRule="auto"/>
              <w:jc w:val="center"/>
              <w:rPr>
                <w:rFonts w:ascii="Arial" w:hAnsi="Arial" w:cs="Arial"/>
              </w:rPr>
            </w:pPr>
          </w:p>
        </w:tc>
      </w:tr>
      <w:tr w:rsidR="00B92B29" w:rsidRPr="00ED5A8A" w14:paraId="7D9F6820" w14:textId="77777777" w:rsidTr="00F7585D">
        <w:tc>
          <w:tcPr>
            <w:tcW w:w="985" w:type="pct"/>
            <w:vAlign w:val="center"/>
          </w:tcPr>
          <w:p w14:paraId="457A0BEA" w14:textId="77777777" w:rsidR="00B92B29" w:rsidRPr="00ED5A8A" w:rsidRDefault="00B92B29" w:rsidP="00B92B29">
            <w:pPr>
              <w:spacing w:line="480" w:lineRule="auto"/>
              <w:jc w:val="center"/>
              <w:rPr>
                <w:rFonts w:ascii="Arial" w:hAnsi="Arial" w:cs="Arial"/>
              </w:rPr>
            </w:pPr>
          </w:p>
        </w:tc>
        <w:tc>
          <w:tcPr>
            <w:tcW w:w="1409" w:type="pct"/>
            <w:vAlign w:val="center"/>
          </w:tcPr>
          <w:p w14:paraId="7627E858" w14:textId="77777777" w:rsidR="00B92B29" w:rsidRPr="00ED5A8A" w:rsidRDefault="00B92B29" w:rsidP="00B92B29">
            <w:pPr>
              <w:spacing w:line="480" w:lineRule="auto"/>
              <w:jc w:val="center"/>
              <w:rPr>
                <w:rFonts w:ascii="Arial" w:hAnsi="Arial" w:cs="Arial"/>
              </w:rPr>
            </w:pPr>
          </w:p>
        </w:tc>
        <w:tc>
          <w:tcPr>
            <w:tcW w:w="1198" w:type="pct"/>
            <w:vAlign w:val="center"/>
          </w:tcPr>
          <w:p w14:paraId="74097E16" w14:textId="77777777" w:rsidR="00B92B29" w:rsidRPr="00ED5A8A" w:rsidRDefault="00B92B29" w:rsidP="00B92B29">
            <w:pPr>
              <w:spacing w:line="480" w:lineRule="auto"/>
              <w:jc w:val="center"/>
              <w:rPr>
                <w:rFonts w:ascii="Arial" w:hAnsi="Arial" w:cs="Arial"/>
              </w:rPr>
            </w:pPr>
          </w:p>
        </w:tc>
        <w:tc>
          <w:tcPr>
            <w:tcW w:w="704" w:type="pct"/>
            <w:vAlign w:val="center"/>
          </w:tcPr>
          <w:p w14:paraId="2B371797" w14:textId="77777777" w:rsidR="00B92B29" w:rsidRPr="00ED5A8A" w:rsidRDefault="00B92B29" w:rsidP="00B92B29">
            <w:pPr>
              <w:spacing w:line="480" w:lineRule="auto"/>
              <w:jc w:val="center"/>
              <w:rPr>
                <w:rFonts w:ascii="Arial" w:hAnsi="Arial" w:cs="Arial"/>
              </w:rPr>
            </w:pPr>
          </w:p>
        </w:tc>
        <w:tc>
          <w:tcPr>
            <w:tcW w:w="705" w:type="pct"/>
            <w:vAlign w:val="center"/>
          </w:tcPr>
          <w:p w14:paraId="7B90D099" w14:textId="77777777" w:rsidR="00B92B29" w:rsidRPr="00ED5A8A" w:rsidRDefault="00B92B29" w:rsidP="00B92B29">
            <w:pPr>
              <w:spacing w:line="480" w:lineRule="auto"/>
              <w:jc w:val="center"/>
              <w:rPr>
                <w:rFonts w:ascii="Arial" w:hAnsi="Arial" w:cs="Arial"/>
              </w:rPr>
            </w:pPr>
          </w:p>
        </w:tc>
      </w:tr>
      <w:tr w:rsidR="00B92B29" w:rsidRPr="00ED5A8A" w14:paraId="32C04D88" w14:textId="77777777" w:rsidTr="00F7585D">
        <w:tc>
          <w:tcPr>
            <w:tcW w:w="985" w:type="pct"/>
            <w:vAlign w:val="center"/>
          </w:tcPr>
          <w:p w14:paraId="676A9F37" w14:textId="77777777" w:rsidR="00B92B29" w:rsidRPr="00ED5A8A" w:rsidRDefault="00B92B29" w:rsidP="00B92B29">
            <w:pPr>
              <w:spacing w:line="480" w:lineRule="auto"/>
              <w:jc w:val="center"/>
              <w:rPr>
                <w:rFonts w:ascii="Arial" w:hAnsi="Arial" w:cs="Arial"/>
              </w:rPr>
            </w:pPr>
          </w:p>
        </w:tc>
        <w:tc>
          <w:tcPr>
            <w:tcW w:w="1409" w:type="pct"/>
            <w:vAlign w:val="center"/>
          </w:tcPr>
          <w:p w14:paraId="006AEA1C" w14:textId="77777777" w:rsidR="00B92B29" w:rsidRPr="00ED5A8A" w:rsidRDefault="00B92B29" w:rsidP="00B92B29">
            <w:pPr>
              <w:spacing w:line="480" w:lineRule="auto"/>
              <w:jc w:val="center"/>
              <w:rPr>
                <w:rFonts w:ascii="Arial" w:hAnsi="Arial" w:cs="Arial"/>
              </w:rPr>
            </w:pPr>
          </w:p>
        </w:tc>
        <w:tc>
          <w:tcPr>
            <w:tcW w:w="1198" w:type="pct"/>
            <w:vAlign w:val="center"/>
          </w:tcPr>
          <w:p w14:paraId="20A3E195" w14:textId="77777777" w:rsidR="00B92B29" w:rsidRPr="00ED5A8A" w:rsidRDefault="00B92B29" w:rsidP="00B92B29">
            <w:pPr>
              <w:spacing w:line="480" w:lineRule="auto"/>
              <w:jc w:val="center"/>
              <w:rPr>
                <w:rFonts w:ascii="Arial" w:hAnsi="Arial" w:cs="Arial"/>
              </w:rPr>
            </w:pPr>
          </w:p>
        </w:tc>
        <w:tc>
          <w:tcPr>
            <w:tcW w:w="704" w:type="pct"/>
            <w:vAlign w:val="center"/>
          </w:tcPr>
          <w:p w14:paraId="4A11C774" w14:textId="77777777" w:rsidR="00B92B29" w:rsidRPr="00ED5A8A" w:rsidRDefault="00B92B29" w:rsidP="00B92B29">
            <w:pPr>
              <w:spacing w:line="480" w:lineRule="auto"/>
              <w:jc w:val="center"/>
              <w:rPr>
                <w:rFonts w:ascii="Arial" w:hAnsi="Arial" w:cs="Arial"/>
              </w:rPr>
            </w:pPr>
          </w:p>
        </w:tc>
        <w:tc>
          <w:tcPr>
            <w:tcW w:w="705" w:type="pct"/>
            <w:vAlign w:val="center"/>
          </w:tcPr>
          <w:p w14:paraId="271D8692" w14:textId="77777777" w:rsidR="00B92B29" w:rsidRPr="00ED5A8A" w:rsidRDefault="00B92B29" w:rsidP="00B92B29">
            <w:pPr>
              <w:spacing w:line="480" w:lineRule="auto"/>
              <w:jc w:val="center"/>
              <w:rPr>
                <w:rFonts w:ascii="Arial" w:hAnsi="Arial" w:cs="Arial"/>
              </w:rPr>
            </w:pPr>
          </w:p>
        </w:tc>
      </w:tr>
      <w:tr w:rsidR="00B92B29" w:rsidRPr="00ED5A8A" w14:paraId="4228DD95" w14:textId="77777777" w:rsidTr="00F7585D">
        <w:tc>
          <w:tcPr>
            <w:tcW w:w="985" w:type="pct"/>
            <w:vAlign w:val="center"/>
          </w:tcPr>
          <w:p w14:paraId="166B209E" w14:textId="77777777" w:rsidR="00B92B29" w:rsidRPr="00ED5A8A" w:rsidRDefault="00B92B29" w:rsidP="00B92B29">
            <w:pPr>
              <w:spacing w:line="480" w:lineRule="auto"/>
              <w:jc w:val="center"/>
              <w:rPr>
                <w:rFonts w:ascii="Arial" w:hAnsi="Arial" w:cs="Arial"/>
              </w:rPr>
            </w:pPr>
          </w:p>
        </w:tc>
        <w:tc>
          <w:tcPr>
            <w:tcW w:w="1409" w:type="pct"/>
            <w:vAlign w:val="center"/>
          </w:tcPr>
          <w:p w14:paraId="26CF0872" w14:textId="77777777" w:rsidR="00B92B29" w:rsidRPr="00ED5A8A" w:rsidRDefault="00B92B29" w:rsidP="00B92B29">
            <w:pPr>
              <w:spacing w:line="480" w:lineRule="auto"/>
              <w:jc w:val="center"/>
              <w:rPr>
                <w:rFonts w:ascii="Arial" w:hAnsi="Arial" w:cs="Arial"/>
              </w:rPr>
            </w:pPr>
          </w:p>
        </w:tc>
        <w:tc>
          <w:tcPr>
            <w:tcW w:w="1198" w:type="pct"/>
            <w:vAlign w:val="center"/>
          </w:tcPr>
          <w:p w14:paraId="6F83B5FB" w14:textId="77777777" w:rsidR="00B92B29" w:rsidRPr="00ED5A8A" w:rsidRDefault="00B92B29" w:rsidP="00B92B29">
            <w:pPr>
              <w:spacing w:line="480" w:lineRule="auto"/>
              <w:jc w:val="center"/>
              <w:rPr>
                <w:rFonts w:ascii="Arial" w:hAnsi="Arial" w:cs="Arial"/>
              </w:rPr>
            </w:pPr>
          </w:p>
        </w:tc>
        <w:tc>
          <w:tcPr>
            <w:tcW w:w="704" w:type="pct"/>
            <w:vAlign w:val="center"/>
          </w:tcPr>
          <w:p w14:paraId="2AE963B5" w14:textId="77777777" w:rsidR="00B92B29" w:rsidRPr="00ED5A8A" w:rsidRDefault="00B92B29" w:rsidP="00B92B29">
            <w:pPr>
              <w:spacing w:line="480" w:lineRule="auto"/>
              <w:jc w:val="center"/>
              <w:rPr>
                <w:rFonts w:ascii="Arial" w:hAnsi="Arial" w:cs="Arial"/>
              </w:rPr>
            </w:pPr>
          </w:p>
        </w:tc>
        <w:tc>
          <w:tcPr>
            <w:tcW w:w="705" w:type="pct"/>
            <w:vAlign w:val="center"/>
          </w:tcPr>
          <w:p w14:paraId="56A2E49A" w14:textId="77777777" w:rsidR="00B92B29" w:rsidRPr="00ED5A8A" w:rsidRDefault="00B92B29" w:rsidP="00B92B29">
            <w:pPr>
              <w:spacing w:line="480" w:lineRule="auto"/>
              <w:jc w:val="center"/>
              <w:rPr>
                <w:rFonts w:ascii="Arial" w:hAnsi="Arial" w:cs="Arial"/>
              </w:rPr>
            </w:pPr>
          </w:p>
        </w:tc>
      </w:tr>
      <w:tr w:rsidR="00B92B29" w:rsidRPr="00ED5A8A" w14:paraId="49A01493" w14:textId="77777777" w:rsidTr="00F7585D">
        <w:tc>
          <w:tcPr>
            <w:tcW w:w="985" w:type="pct"/>
            <w:vAlign w:val="center"/>
          </w:tcPr>
          <w:p w14:paraId="2BE8D9C2" w14:textId="77777777" w:rsidR="00B92B29" w:rsidRPr="00ED5A8A" w:rsidRDefault="00B92B29" w:rsidP="00B92B29">
            <w:pPr>
              <w:spacing w:line="480" w:lineRule="auto"/>
              <w:jc w:val="center"/>
              <w:rPr>
                <w:rFonts w:ascii="Arial" w:hAnsi="Arial" w:cs="Arial"/>
              </w:rPr>
            </w:pPr>
          </w:p>
        </w:tc>
        <w:tc>
          <w:tcPr>
            <w:tcW w:w="1409" w:type="pct"/>
            <w:vAlign w:val="center"/>
          </w:tcPr>
          <w:p w14:paraId="1EF6A093" w14:textId="77777777" w:rsidR="00B92B29" w:rsidRPr="00ED5A8A" w:rsidRDefault="00B92B29" w:rsidP="00B92B29">
            <w:pPr>
              <w:spacing w:line="480" w:lineRule="auto"/>
              <w:jc w:val="center"/>
              <w:rPr>
                <w:rFonts w:ascii="Arial" w:hAnsi="Arial" w:cs="Arial"/>
              </w:rPr>
            </w:pPr>
          </w:p>
        </w:tc>
        <w:tc>
          <w:tcPr>
            <w:tcW w:w="1198" w:type="pct"/>
            <w:vAlign w:val="center"/>
          </w:tcPr>
          <w:p w14:paraId="767AEA9C" w14:textId="77777777" w:rsidR="00B92B29" w:rsidRPr="00ED5A8A" w:rsidRDefault="00B92B29" w:rsidP="00B92B29">
            <w:pPr>
              <w:spacing w:line="480" w:lineRule="auto"/>
              <w:jc w:val="center"/>
              <w:rPr>
                <w:rFonts w:ascii="Arial" w:hAnsi="Arial" w:cs="Arial"/>
              </w:rPr>
            </w:pPr>
          </w:p>
        </w:tc>
        <w:tc>
          <w:tcPr>
            <w:tcW w:w="704" w:type="pct"/>
            <w:vAlign w:val="center"/>
          </w:tcPr>
          <w:p w14:paraId="64876040" w14:textId="77777777" w:rsidR="00B92B29" w:rsidRPr="00ED5A8A" w:rsidRDefault="00B92B29" w:rsidP="00B92B29">
            <w:pPr>
              <w:spacing w:line="480" w:lineRule="auto"/>
              <w:jc w:val="center"/>
              <w:rPr>
                <w:rFonts w:ascii="Arial" w:hAnsi="Arial" w:cs="Arial"/>
              </w:rPr>
            </w:pPr>
          </w:p>
        </w:tc>
        <w:tc>
          <w:tcPr>
            <w:tcW w:w="705" w:type="pct"/>
            <w:vAlign w:val="center"/>
          </w:tcPr>
          <w:p w14:paraId="38846193" w14:textId="77777777" w:rsidR="00B92B29" w:rsidRPr="00ED5A8A" w:rsidRDefault="00B92B29" w:rsidP="00B92B29">
            <w:pPr>
              <w:spacing w:line="480" w:lineRule="auto"/>
              <w:jc w:val="center"/>
              <w:rPr>
                <w:rFonts w:ascii="Arial" w:hAnsi="Arial" w:cs="Arial"/>
              </w:rPr>
            </w:pPr>
          </w:p>
        </w:tc>
      </w:tr>
      <w:tr w:rsidR="00B92B29" w:rsidRPr="00ED5A8A" w14:paraId="0DC98861" w14:textId="77777777" w:rsidTr="00F7585D">
        <w:tc>
          <w:tcPr>
            <w:tcW w:w="985" w:type="pct"/>
            <w:vAlign w:val="center"/>
          </w:tcPr>
          <w:p w14:paraId="1D4232E1" w14:textId="77777777" w:rsidR="00B92B29" w:rsidRPr="00ED5A8A" w:rsidRDefault="00B92B29" w:rsidP="00B92B29">
            <w:pPr>
              <w:spacing w:line="480" w:lineRule="auto"/>
              <w:jc w:val="center"/>
              <w:rPr>
                <w:rFonts w:ascii="Arial" w:hAnsi="Arial" w:cs="Arial"/>
              </w:rPr>
            </w:pPr>
          </w:p>
        </w:tc>
        <w:tc>
          <w:tcPr>
            <w:tcW w:w="1409" w:type="pct"/>
            <w:vAlign w:val="center"/>
          </w:tcPr>
          <w:p w14:paraId="0FA6B5A9" w14:textId="77777777" w:rsidR="00B92B29" w:rsidRPr="00ED5A8A" w:rsidRDefault="00B92B29" w:rsidP="00B92B29">
            <w:pPr>
              <w:spacing w:line="480" w:lineRule="auto"/>
              <w:jc w:val="center"/>
              <w:rPr>
                <w:rFonts w:ascii="Arial" w:hAnsi="Arial" w:cs="Arial"/>
              </w:rPr>
            </w:pPr>
          </w:p>
        </w:tc>
        <w:tc>
          <w:tcPr>
            <w:tcW w:w="1198" w:type="pct"/>
            <w:vAlign w:val="center"/>
          </w:tcPr>
          <w:p w14:paraId="0993D8A8" w14:textId="77777777" w:rsidR="00B92B29" w:rsidRPr="00ED5A8A" w:rsidRDefault="00B92B29" w:rsidP="00B92B29">
            <w:pPr>
              <w:spacing w:line="480" w:lineRule="auto"/>
              <w:jc w:val="center"/>
              <w:rPr>
                <w:rFonts w:ascii="Arial" w:hAnsi="Arial" w:cs="Arial"/>
              </w:rPr>
            </w:pPr>
          </w:p>
        </w:tc>
        <w:tc>
          <w:tcPr>
            <w:tcW w:w="704" w:type="pct"/>
            <w:vAlign w:val="center"/>
          </w:tcPr>
          <w:p w14:paraId="07EB6AB8" w14:textId="77777777" w:rsidR="00B92B29" w:rsidRPr="00ED5A8A" w:rsidRDefault="00B92B29" w:rsidP="00B92B29">
            <w:pPr>
              <w:spacing w:line="480" w:lineRule="auto"/>
              <w:jc w:val="center"/>
              <w:rPr>
                <w:rFonts w:ascii="Arial" w:hAnsi="Arial" w:cs="Arial"/>
              </w:rPr>
            </w:pPr>
          </w:p>
        </w:tc>
        <w:tc>
          <w:tcPr>
            <w:tcW w:w="705" w:type="pct"/>
            <w:vAlign w:val="center"/>
          </w:tcPr>
          <w:p w14:paraId="6D69C578" w14:textId="77777777" w:rsidR="00B92B29" w:rsidRPr="00ED5A8A" w:rsidRDefault="00B92B29" w:rsidP="00B92B29">
            <w:pPr>
              <w:spacing w:line="480" w:lineRule="auto"/>
              <w:jc w:val="center"/>
              <w:rPr>
                <w:rFonts w:ascii="Arial" w:hAnsi="Arial" w:cs="Arial"/>
              </w:rPr>
            </w:pPr>
          </w:p>
        </w:tc>
      </w:tr>
      <w:tr w:rsidR="00B92B29" w:rsidRPr="00ED5A8A" w14:paraId="1F1B3F0F" w14:textId="77777777" w:rsidTr="00F7585D">
        <w:tc>
          <w:tcPr>
            <w:tcW w:w="985" w:type="pct"/>
            <w:vAlign w:val="center"/>
          </w:tcPr>
          <w:p w14:paraId="0781A76A" w14:textId="77777777" w:rsidR="00B92B29" w:rsidRPr="00ED5A8A" w:rsidRDefault="00B92B29" w:rsidP="00B92B29">
            <w:pPr>
              <w:spacing w:line="480" w:lineRule="auto"/>
              <w:jc w:val="center"/>
              <w:rPr>
                <w:rFonts w:ascii="Arial" w:hAnsi="Arial" w:cs="Arial"/>
              </w:rPr>
            </w:pPr>
          </w:p>
        </w:tc>
        <w:tc>
          <w:tcPr>
            <w:tcW w:w="1409" w:type="pct"/>
            <w:vAlign w:val="center"/>
          </w:tcPr>
          <w:p w14:paraId="14004D80" w14:textId="77777777" w:rsidR="00B92B29" w:rsidRPr="00ED5A8A" w:rsidRDefault="00B92B29" w:rsidP="00B92B29">
            <w:pPr>
              <w:spacing w:line="480" w:lineRule="auto"/>
              <w:jc w:val="center"/>
              <w:rPr>
                <w:rFonts w:ascii="Arial" w:hAnsi="Arial" w:cs="Arial"/>
              </w:rPr>
            </w:pPr>
          </w:p>
        </w:tc>
        <w:tc>
          <w:tcPr>
            <w:tcW w:w="1198" w:type="pct"/>
            <w:vAlign w:val="center"/>
          </w:tcPr>
          <w:p w14:paraId="6AA9DF9E" w14:textId="77777777" w:rsidR="00B92B29" w:rsidRPr="00ED5A8A" w:rsidRDefault="00B92B29" w:rsidP="00B92B29">
            <w:pPr>
              <w:spacing w:line="480" w:lineRule="auto"/>
              <w:jc w:val="center"/>
              <w:rPr>
                <w:rFonts w:ascii="Arial" w:hAnsi="Arial" w:cs="Arial"/>
              </w:rPr>
            </w:pPr>
          </w:p>
        </w:tc>
        <w:tc>
          <w:tcPr>
            <w:tcW w:w="704" w:type="pct"/>
            <w:vAlign w:val="center"/>
          </w:tcPr>
          <w:p w14:paraId="11F4B27A" w14:textId="77777777" w:rsidR="00B92B29" w:rsidRPr="00ED5A8A" w:rsidRDefault="00B92B29" w:rsidP="00B92B29">
            <w:pPr>
              <w:spacing w:line="480" w:lineRule="auto"/>
              <w:jc w:val="center"/>
              <w:rPr>
                <w:rFonts w:ascii="Arial" w:hAnsi="Arial" w:cs="Arial"/>
              </w:rPr>
            </w:pPr>
          </w:p>
        </w:tc>
        <w:tc>
          <w:tcPr>
            <w:tcW w:w="705" w:type="pct"/>
            <w:vAlign w:val="center"/>
          </w:tcPr>
          <w:p w14:paraId="736FB262" w14:textId="77777777" w:rsidR="00B92B29" w:rsidRPr="00ED5A8A" w:rsidRDefault="00B92B29" w:rsidP="00B92B29">
            <w:pPr>
              <w:spacing w:line="480" w:lineRule="auto"/>
              <w:jc w:val="center"/>
              <w:rPr>
                <w:rFonts w:ascii="Arial" w:hAnsi="Arial" w:cs="Arial"/>
              </w:rPr>
            </w:pPr>
          </w:p>
        </w:tc>
      </w:tr>
    </w:tbl>
    <w:p w14:paraId="230BB37E" w14:textId="43769791" w:rsidR="003E5239" w:rsidRPr="001D7C55" w:rsidRDefault="003E5239">
      <w:pPr>
        <w:rPr>
          <w:rFonts w:ascii="Arial" w:hAnsi="Arial" w:cs="Arial"/>
        </w:rPr>
      </w:pPr>
    </w:p>
    <w:sectPr w:rsidR="003E5239" w:rsidRPr="001D7C55" w:rsidSect="001D7C55">
      <w:pgSz w:w="11906" w:h="16838"/>
      <w:pgMar w:top="851"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284F" w14:textId="77777777" w:rsidR="00B8227A" w:rsidRDefault="00B8227A" w:rsidP="006563DF">
      <w:pPr>
        <w:spacing w:after="0" w:line="240" w:lineRule="auto"/>
      </w:pPr>
      <w:r>
        <w:separator/>
      </w:r>
    </w:p>
  </w:endnote>
  <w:endnote w:type="continuationSeparator" w:id="0">
    <w:p w14:paraId="78184AC2" w14:textId="77777777" w:rsidR="00B8227A" w:rsidRDefault="00B8227A" w:rsidP="0065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D2837" w14:textId="77777777" w:rsidR="00B8227A" w:rsidRDefault="00B8227A" w:rsidP="006563DF">
      <w:pPr>
        <w:spacing w:after="0" w:line="240" w:lineRule="auto"/>
      </w:pPr>
      <w:r>
        <w:separator/>
      </w:r>
    </w:p>
  </w:footnote>
  <w:footnote w:type="continuationSeparator" w:id="0">
    <w:p w14:paraId="0B9FBA15" w14:textId="77777777" w:rsidR="00B8227A" w:rsidRDefault="00B8227A" w:rsidP="0065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9F91" w14:textId="77777777" w:rsidR="000D57B3" w:rsidRDefault="000D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65AF"/>
    <w:multiLevelType w:val="hybridMultilevel"/>
    <w:tmpl w:val="513C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80DF8"/>
    <w:multiLevelType w:val="multilevel"/>
    <w:tmpl w:val="456803D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8D1C63"/>
    <w:multiLevelType w:val="hybridMultilevel"/>
    <w:tmpl w:val="4C2CC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C71070"/>
    <w:multiLevelType w:val="hybridMultilevel"/>
    <w:tmpl w:val="B1C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2024A"/>
    <w:multiLevelType w:val="hybridMultilevel"/>
    <w:tmpl w:val="0CE40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E32DE1"/>
    <w:multiLevelType w:val="multilevel"/>
    <w:tmpl w:val="B4C43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D13607"/>
    <w:multiLevelType w:val="hybridMultilevel"/>
    <w:tmpl w:val="05D65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D61352"/>
    <w:multiLevelType w:val="multilevel"/>
    <w:tmpl w:val="15C0E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7928EE"/>
    <w:multiLevelType w:val="multilevel"/>
    <w:tmpl w:val="B4C43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7F3EAA"/>
    <w:multiLevelType w:val="multilevel"/>
    <w:tmpl w:val="15C0E8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265D35"/>
    <w:multiLevelType w:val="multilevel"/>
    <w:tmpl w:val="FADA4A06"/>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86CE7"/>
    <w:multiLevelType w:val="hybridMultilevel"/>
    <w:tmpl w:val="F77E58F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5F6D0C"/>
    <w:multiLevelType w:val="multilevel"/>
    <w:tmpl w:val="15C0E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6051E0"/>
    <w:multiLevelType w:val="multilevel"/>
    <w:tmpl w:val="9E1C0A72"/>
    <w:lvl w:ilvl="0">
      <w:start w:val="1"/>
      <w:numFmt w:val="decimal"/>
      <w:lvlText w:val="%1."/>
      <w:lvlJc w:val="left"/>
      <w:pPr>
        <w:ind w:left="360" w:hanging="360"/>
      </w:pPr>
      <w:rPr>
        <w:rFonts w:eastAsia="Arial" w:hint="default"/>
        <w:color w:val="auto"/>
      </w:rPr>
    </w:lvl>
    <w:lvl w:ilvl="1">
      <w:start w:val="2"/>
      <w:numFmt w:val="decimal"/>
      <w:lvlText w:val="%1.%2."/>
      <w:lvlJc w:val="left"/>
      <w:pPr>
        <w:ind w:left="720" w:hanging="720"/>
      </w:pPr>
      <w:rPr>
        <w:rFonts w:eastAsia="Arial" w:hint="default"/>
        <w:color w:val="auto"/>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1080" w:hanging="108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440" w:hanging="1440"/>
      </w:pPr>
      <w:rPr>
        <w:rFonts w:eastAsia="Arial" w:hint="default"/>
        <w:color w:val="auto"/>
      </w:rPr>
    </w:lvl>
    <w:lvl w:ilvl="6">
      <w:start w:val="1"/>
      <w:numFmt w:val="decimal"/>
      <w:lvlText w:val="%1.%2.%3.%4.%5.%6.%7."/>
      <w:lvlJc w:val="left"/>
      <w:pPr>
        <w:ind w:left="1440" w:hanging="1440"/>
      </w:pPr>
      <w:rPr>
        <w:rFonts w:eastAsia="Arial" w:hint="default"/>
        <w:color w:val="auto"/>
      </w:rPr>
    </w:lvl>
    <w:lvl w:ilvl="7">
      <w:start w:val="1"/>
      <w:numFmt w:val="decimal"/>
      <w:lvlText w:val="%1.%2.%3.%4.%5.%6.%7.%8."/>
      <w:lvlJc w:val="left"/>
      <w:pPr>
        <w:ind w:left="1800" w:hanging="1800"/>
      </w:pPr>
      <w:rPr>
        <w:rFonts w:eastAsia="Arial" w:hint="default"/>
        <w:color w:val="auto"/>
      </w:rPr>
    </w:lvl>
    <w:lvl w:ilvl="8">
      <w:start w:val="1"/>
      <w:numFmt w:val="decimal"/>
      <w:lvlText w:val="%1.%2.%3.%4.%5.%6.%7.%8.%9."/>
      <w:lvlJc w:val="left"/>
      <w:pPr>
        <w:ind w:left="1800" w:hanging="1800"/>
      </w:pPr>
      <w:rPr>
        <w:rFonts w:eastAsia="Arial" w:hint="default"/>
        <w:color w:val="auto"/>
      </w:rPr>
    </w:lvl>
  </w:abstractNum>
  <w:abstractNum w:abstractNumId="14" w15:restartNumberingAfterBreak="0">
    <w:nsid w:val="486165D0"/>
    <w:multiLevelType w:val="hybridMultilevel"/>
    <w:tmpl w:val="05D65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0B355B"/>
    <w:multiLevelType w:val="multilevel"/>
    <w:tmpl w:val="B4C43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2733E5"/>
    <w:multiLevelType w:val="multilevel"/>
    <w:tmpl w:val="44E43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7F58F8"/>
    <w:multiLevelType w:val="hybridMultilevel"/>
    <w:tmpl w:val="70306CF6"/>
    <w:lvl w:ilvl="0" w:tplc="4DAEA480">
      <w:start w:val="1"/>
      <w:numFmt w:val="decimal"/>
      <w:lvlText w:val="%1)"/>
      <w:lvlJc w:val="left"/>
      <w:pPr>
        <w:ind w:left="927" w:hanging="360"/>
      </w:pPr>
      <w:rPr>
        <w:rFonts w:eastAsia="Arial"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DF742DF"/>
    <w:multiLevelType w:val="multilevel"/>
    <w:tmpl w:val="15C0E80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A12962"/>
    <w:multiLevelType w:val="hybridMultilevel"/>
    <w:tmpl w:val="1660D65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EC46CC"/>
    <w:multiLevelType w:val="multilevel"/>
    <w:tmpl w:val="91F63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CA4586"/>
    <w:multiLevelType w:val="hybridMultilevel"/>
    <w:tmpl w:val="05D65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58F1848"/>
    <w:multiLevelType w:val="hybridMultilevel"/>
    <w:tmpl w:val="644E8D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80D73"/>
    <w:multiLevelType w:val="hybridMultilevel"/>
    <w:tmpl w:val="66E86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1B7CF8"/>
    <w:multiLevelType w:val="multilevel"/>
    <w:tmpl w:val="15C0E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784C76"/>
    <w:multiLevelType w:val="hybridMultilevel"/>
    <w:tmpl w:val="FAD66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7B239F"/>
    <w:multiLevelType w:val="multilevel"/>
    <w:tmpl w:val="15C0E8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A16BF9"/>
    <w:multiLevelType w:val="multilevel"/>
    <w:tmpl w:val="15C0E8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F573AB"/>
    <w:multiLevelType w:val="multilevel"/>
    <w:tmpl w:val="15C0E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B83698"/>
    <w:multiLevelType w:val="multilevel"/>
    <w:tmpl w:val="456803D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EF54B1"/>
    <w:multiLevelType w:val="hybridMultilevel"/>
    <w:tmpl w:val="5FA21D00"/>
    <w:lvl w:ilvl="0" w:tplc="F768D156">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93B0C"/>
    <w:multiLevelType w:val="hybridMultilevel"/>
    <w:tmpl w:val="18C48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6D1D57"/>
    <w:multiLevelType w:val="multilevel"/>
    <w:tmpl w:val="15C0E8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AC31C5"/>
    <w:multiLevelType w:val="multilevel"/>
    <w:tmpl w:val="15C0E8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27033A"/>
    <w:multiLevelType w:val="multilevel"/>
    <w:tmpl w:val="15C0E8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89605A"/>
    <w:multiLevelType w:val="hybridMultilevel"/>
    <w:tmpl w:val="6CE8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52FEB"/>
    <w:multiLevelType w:val="multilevel"/>
    <w:tmpl w:val="1E10D3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2D63CE3"/>
    <w:multiLevelType w:val="hybridMultilevel"/>
    <w:tmpl w:val="6996273E"/>
    <w:lvl w:ilvl="0" w:tplc="A53A2D18">
      <w:start w:val="1"/>
      <w:numFmt w:val="bullet"/>
      <w:lvlText w:val="-"/>
      <w:lvlJc w:val="left"/>
      <w:pPr>
        <w:ind w:left="720" w:hanging="360"/>
      </w:pPr>
      <w:rPr>
        <w:rFonts w:ascii="Helvetica Neue" w:eastAsiaTheme="minorHAnsi"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21586"/>
    <w:multiLevelType w:val="multilevel"/>
    <w:tmpl w:val="CAE684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B76CD1"/>
    <w:multiLevelType w:val="hybridMultilevel"/>
    <w:tmpl w:val="3A4AA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054318"/>
    <w:multiLevelType w:val="hybridMultilevel"/>
    <w:tmpl w:val="05D65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791C19"/>
    <w:multiLevelType w:val="hybridMultilevel"/>
    <w:tmpl w:val="2F4A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021FA3"/>
    <w:multiLevelType w:val="multilevel"/>
    <w:tmpl w:val="CC42A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1"/>
  </w:num>
  <w:num w:numId="3">
    <w:abstractNumId w:val="40"/>
  </w:num>
  <w:num w:numId="4">
    <w:abstractNumId w:val="14"/>
  </w:num>
  <w:num w:numId="5">
    <w:abstractNumId w:val="19"/>
  </w:num>
  <w:num w:numId="6">
    <w:abstractNumId w:val="20"/>
  </w:num>
  <w:num w:numId="7">
    <w:abstractNumId w:val="33"/>
  </w:num>
  <w:num w:numId="8">
    <w:abstractNumId w:val="5"/>
  </w:num>
  <w:num w:numId="9">
    <w:abstractNumId w:val="8"/>
  </w:num>
  <w:num w:numId="10">
    <w:abstractNumId w:val="15"/>
  </w:num>
  <w:num w:numId="11">
    <w:abstractNumId w:val="26"/>
  </w:num>
  <w:num w:numId="12">
    <w:abstractNumId w:val="7"/>
  </w:num>
  <w:num w:numId="13">
    <w:abstractNumId w:val="12"/>
  </w:num>
  <w:num w:numId="14">
    <w:abstractNumId w:val="24"/>
  </w:num>
  <w:num w:numId="15">
    <w:abstractNumId w:val="28"/>
  </w:num>
  <w:num w:numId="16">
    <w:abstractNumId w:val="32"/>
  </w:num>
  <w:num w:numId="17">
    <w:abstractNumId w:val="34"/>
  </w:num>
  <w:num w:numId="18">
    <w:abstractNumId w:val="27"/>
  </w:num>
  <w:num w:numId="19">
    <w:abstractNumId w:val="16"/>
  </w:num>
  <w:num w:numId="20">
    <w:abstractNumId w:val="36"/>
  </w:num>
  <w:num w:numId="21">
    <w:abstractNumId w:val="38"/>
  </w:num>
  <w:num w:numId="22">
    <w:abstractNumId w:val="10"/>
  </w:num>
  <w:num w:numId="23">
    <w:abstractNumId w:val="11"/>
  </w:num>
  <w:num w:numId="24">
    <w:abstractNumId w:val="9"/>
  </w:num>
  <w:num w:numId="25">
    <w:abstractNumId w:val="18"/>
  </w:num>
  <w:num w:numId="26">
    <w:abstractNumId w:val="0"/>
  </w:num>
  <w:num w:numId="27">
    <w:abstractNumId w:val="2"/>
  </w:num>
  <w:num w:numId="28">
    <w:abstractNumId w:val="39"/>
  </w:num>
  <w:num w:numId="29">
    <w:abstractNumId w:val="25"/>
  </w:num>
  <w:num w:numId="30">
    <w:abstractNumId w:val="23"/>
  </w:num>
  <w:num w:numId="31">
    <w:abstractNumId w:val="4"/>
  </w:num>
  <w:num w:numId="32">
    <w:abstractNumId w:val="31"/>
  </w:num>
  <w:num w:numId="33">
    <w:abstractNumId w:val="35"/>
  </w:num>
  <w:num w:numId="34">
    <w:abstractNumId w:val="41"/>
  </w:num>
  <w:num w:numId="35">
    <w:abstractNumId w:val="3"/>
  </w:num>
  <w:num w:numId="36">
    <w:abstractNumId w:val="31"/>
  </w:num>
  <w:num w:numId="37">
    <w:abstractNumId w:val="37"/>
  </w:num>
  <w:num w:numId="38">
    <w:abstractNumId w:val="29"/>
  </w:num>
  <w:num w:numId="39">
    <w:abstractNumId w:val="42"/>
  </w:num>
  <w:num w:numId="40">
    <w:abstractNumId w:val="1"/>
  </w:num>
  <w:num w:numId="41">
    <w:abstractNumId w:val="17"/>
  </w:num>
  <w:num w:numId="42">
    <w:abstractNumId w:val="13"/>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D1"/>
    <w:rsid w:val="0000360F"/>
    <w:rsid w:val="00004494"/>
    <w:rsid w:val="00016DAB"/>
    <w:rsid w:val="00025EB0"/>
    <w:rsid w:val="0003101C"/>
    <w:rsid w:val="00035715"/>
    <w:rsid w:val="0004198E"/>
    <w:rsid w:val="00060B3F"/>
    <w:rsid w:val="00061695"/>
    <w:rsid w:val="00061DA8"/>
    <w:rsid w:val="00074D7A"/>
    <w:rsid w:val="00075EB6"/>
    <w:rsid w:val="00076F67"/>
    <w:rsid w:val="000A15EF"/>
    <w:rsid w:val="000B09E4"/>
    <w:rsid w:val="000B5B7C"/>
    <w:rsid w:val="000B7CEA"/>
    <w:rsid w:val="000D57B3"/>
    <w:rsid w:val="000E09BA"/>
    <w:rsid w:val="000E0F4B"/>
    <w:rsid w:val="000F1660"/>
    <w:rsid w:val="001024E6"/>
    <w:rsid w:val="0010260A"/>
    <w:rsid w:val="00116D14"/>
    <w:rsid w:val="00117C42"/>
    <w:rsid w:val="0012568B"/>
    <w:rsid w:val="001404B5"/>
    <w:rsid w:val="00143053"/>
    <w:rsid w:val="0015094F"/>
    <w:rsid w:val="001555EB"/>
    <w:rsid w:val="00157578"/>
    <w:rsid w:val="001600FB"/>
    <w:rsid w:val="00174A78"/>
    <w:rsid w:val="001822DC"/>
    <w:rsid w:val="00191138"/>
    <w:rsid w:val="001A409A"/>
    <w:rsid w:val="001A672E"/>
    <w:rsid w:val="001B08F1"/>
    <w:rsid w:val="001C60F8"/>
    <w:rsid w:val="001D47FE"/>
    <w:rsid w:val="001D7C55"/>
    <w:rsid w:val="001E0F4E"/>
    <w:rsid w:val="001E51D8"/>
    <w:rsid w:val="00203F40"/>
    <w:rsid w:val="0022774E"/>
    <w:rsid w:val="00231F0E"/>
    <w:rsid w:val="002351D7"/>
    <w:rsid w:val="002569BE"/>
    <w:rsid w:val="002727C1"/>
    <w:rsid w:val="00282855"/>
    <w:rsid w:val="0028322A"/>
    <w:rsid w:val="00284B73"/>
    <w:rsid w:val="002854D5"/>
    <w:rsid w:val="00285FA2"/>
    <w:rsid w:val="002941AD"/>
    <w:rsid w:val="002A2BE2"/>
    <w:rsid w:val="002A35FB"/>
    <w:rsid w:val="002A6B84"/>
    <w:rsid w:val="002B3EA3"/>
    <w:rsid w:val="002B5EBA"/>
    <w:rsid w:val="002C4F5A"/>
    <w:rsid w:val="002D7A9A"/>
    <w:rsid w:val="002E63BB"/>
    <w:rsid w:val="002E6925"/>
    <w:rsid w:val="002F02B2"/>
    <w:rsid w:val="002F6C45"/>
    <w:rsid w:val="002F6E9C"/>
    <w:rsid w:val="00303364"/>
    <w:rsid w:val="0030640F"/>
    <w:rsid w:val="00311770"/>
    <w:rsid w:val="0031242C"/>
    <w:rsid w:val="0031361F"/>
    <w:rsid w:val="00314834"/>
    <w:rsid w:val="00316001"/>
    <w:rsid w:val="00320CE9"/>
    <w:rsid w:val="003260F2"/>
    <w:rsid w:val="00341D65"/>
    <w:rsid w:val="0036753F"/>
    <w:rsid w:val="003734FC"/>
    <w:rsid w:val="003A0A0B"/>
    <w:rsid w:val="003A160F"/>
    <w:rsid w:val="003B27FA"/>
    <w:rsid w:val="003C4826"/>
    <w:rsid w:val="003C61CC"/>
    <w:rsid w:val="003C6A8E"/>
    <w:rsid w:val="003D1ED1"/>
    <w:rsid w:val="003D3691"/>
    <w:rsid w:val="003D4562"/>
    <w:rsid w:val="003D496D"/>
    <w:rsid w:val="003E2032"/>
    <w:rsid w:val="003E5239"/>
    <w:rsid w:val="003F3B9E"/>
    <w:rsid w:val="003F626F"/>
    <w:rsid w:val="003F6FB5"/>
    <w:rsid w:val="00410590"/>
    <w:rsid w:val="00410F02"/>
    <w:rsid w:val="00413382"/>
    <w:rsid w:val="004149C2"/>
    <w:rsid w:val="00416045"/>
    <w:rsid w:val="00440A20"/>
    <w:rsid w:val="00441859"/>
    <w:rsid w:val="0045078B"/>
    <w:rsid w:val="00460348"/>
    <w:rsid w:val="00475133"/>
    <w:rsid w:val="004B3ECF"/>
    <w:rsid w:val="004B588C"/>
    <w:rsid w:val="004C4D30"/>
    <w:rsid w:val="004D2DF3"/>
    <w:rsid w:val="004E0A75"/>
    <w:rsid w:val="004E23B2"/>
    <w:rsid w:val="004E7A9B"/>
    <w:rsid w:val="004F49EE"/>
    <w:rsid w:val="004F7DCF"/>
    <w:rsid w:val="005063ED"/>
    <w:rsid w:val="005127DC"/>
    <w:rsid w:val="00520C6C"/>
    <w:rsid w:val="0052139E"/>
    <w:rsid w:val="00523F9A"/>
    <w:rsid w:val="00532B22"/>
    <w:rsid w:val="005346F8"/>
    <w:rsid w:val="00541263"/>
    <w:rsid w:val="00541B39"/>
    <w:rsid w:val="00553033"/>
    <w:rsid w:val="00570898"/>
    <w:rsid w:val="00571058"/>
    <w:rsid w:val="00585729"/>
    <w:rsid w:val="00593800"/>
    <w:rsid w:val="00594A41"/>
    <w:rsid w:val="005958A4"/>
    <w:rsid w:val="00597516"/>
    <w:rsid w:val="005A521A"/>
    <w:rsid w:val="005B277F"/>
    <w:rsid w:val="005F2161"/>
    <w:rsid w:val="005F400E"/>
    <w:rsid w:val="00602C6E"/>
    <w:rsid w:val="006040D1"/>
    <w:rsid w:val="00605B08"/>
    <w:rsid w:val="00620C8D"/>
    <w:rsid w:val="00622455"/>
    <w:rsid w:val="00623DF5"/>
    <w:rsid w:val="006260B2"/>
    <w:rsid w:val="006306E1"/>
    <w:rsid w:val="0065235D"/>
    <w:rsid w:val="0065478C"/>
    <w:rsid w:val="006563DF"/>
    <w:rsid w:val="00667571"/>
    <w:rsid w:val="006737F2"/>
    <w:rsid w:val="0069021F"/>
    <w:rsid w:val="00696FF1"/>
    <w:rsid w:val="006A4CF3"/>
    <w:rsid w:val="006B00B3"/>
    <w:rsid w:val="006B4E66"/>
    <w:rsid w:val="006B4F5E"/>
    <w:rsid w:val="006C41AA"/>
    <w:rsid w:val="006C5001"/>
    <w:rsid w:val="006F4AC5"/>
    <w:rsid w:val="00703E9E"/>
    <w:rsid w:val="007046DB"/>
    <w:rsid w:val="00704B79"/>
    <w:rsid w:val="00712958"/>
    <w:rsid w:val="00715468"/>
    <w:rsid w:val="00735F13"/>
    <w:rsid w:val="007474F7"/>
    <w:rsid w:val="00753C7E"/>
    <w:rsid w:val="00754C64"/>
    <w:rsid w:val="00755F76"/>
    <w:rsid w:val="0076145E"/>
    <w:rsid w:val="00774E5A"/>
    <w:rsid w:val="00793169"/>
    <w:rsid w:val="007B2994"/>
    <w:rsid w:val="007B396D"/>
    <w:rsid w:val="007B44C5"/>
    <w:rsid w:val="007B6C1F"/>
    <w:rsid w:val="007C07AC"/>
    <w:rsid w:val="007E74A6"/>
    <w:rsid w:val="00816E73"/>
    <w:rsid w:val="008218F2"/>
    <w:rsid w:val="00832EA5"/>
    <w:rsid w:val="00833D67"/>
    <w:rsid w:val="00860EAC"/>
    <w:rsid w:val="00866261"/>
    <w:rsid w:val="00866AB7"/>
    <w:rsid w:val="00875310"/>
    <w:rsid w:val="00882C58"/>
    <w:rsid w:val="00885E6D"/>
    <w:rsid w:val="00887260"/>
    <w:rsid w:val="008A0DEF"/>
    <w:rsid w:val="008A4350"/>
    <w:rsid w:val="008B4CF7"/>
    <w:rsid w:val="008C0CF7"/>
    <w:rsid w:val="008C360B"/>
    <w:rsid w:val="008C6C86"/>
    <w:rsid w:val="008C7BB5"/>
    <w:rsid w:val="008D0258"/>
    <w:rsid w:val="008D68D8"/>
    <w:rsid w:val="008F1EDC"/>
    <w:rsid w:val="00902F81"/>
    <w:rsid w:val="009135EB"/>
    <w:rsid w:val="0091478E"/>
    <w:rsid w:val="00920705"/>
    <w:rsid w:val="00921F1A"/>
    <w:rsid w:val="00940C39"/>
    <w:rsid w:val="00940FD5"/>
    <w:rsid w:val="00941617"/>
    <w:rsid w:val="00956BB0"/>
    <w:rsid w:val="00957702"/>
    <w:rsid w:val="00963F6D"/>
    <w:rsid w:val="00985F33"/>
    <w:rsid w:val="0099269C"/>
    <w:rsid w:val="009926B4"/>
    <w:rsid w:val="00995CEE"/>
    <w:rsid w:val="009D4497"/>
    <w:rsid w:val="009E7001"/>
    <w:rsid w:val="00A026DD"/>
    <w:rsid w:val="00A12F22"/>
    <w:rsid w:val="00A13310"/>
    <w:rsid w:val="00A1394E"/>
    <w:rsid w:val="00A25948"/>
    <w:rsid w:val="00A25CFC"/>
    <w:rsid w:val="00A314D0"/>
    <w:rsid w:val="00A41137"/>
    <w:rsid w:val="00A45BC0"/>
    <w:rsid w:val="00A61948"/>
    <w:rsid w:val="00A833AC"/>
    <w:rsid w:val="00A843E8"/>
    <w:rsid w:val="00AA1094"/>
    <w:rsid w:val="00AC0541"/>
    <w:rsid w:val="00AC2660"/>
    <w:rsid w:val="00AC2C4D"/>
    <w:rsid w:val="00AC7428"/>
    <w:rsid w:val="00AD4FE2"/>
    <w:rsid w:val="00AD54C1"/>
    <w:rsid w:val="00AD5D3F"/>
    <w:rsid w:val="00AF2C06"/>
    <w:rsid w:val="00B038C4"/>
    <w:rsid w:val="00B04E47"/>
    <w:rsid w:val="00B06578"/>
    <w:rsid w:val="00B07998"/>
    <w:rsid w:val="00B16208"/>
    <w:rsid w:val="00B2259C"/>
    <w:rsid w:val="00B328F9"/>
    <w:rsid w:val="00B37BFF"/>
    <w:rsid w:val="00B4054A"/>
    <w:rsid w:val="00B5775F"/>
    <w:rsid w:val="00B6610D"/>
    <w:rsid w:val="00B805D7"/>
    <w:rsid w:val="00B8227A"/>
    <w:rsid w:val="00B86719"/>
    <w:rsid w:val="00B92B29"/>
    <w:rsid w:val="00BA1301"/>
    <w:rsid w:val="00BA418D"/>
    <w:rsid w:val="00BB43A0"/>
    <w:rsid w:val="00BC3011"/>
    <w:rsid w:val="00BF665B"/>
    <w:rsid w:val="00BF6CDE"/>
    <w:rsid w:val="00C0737E"/>
    <w:rsid w:val="00C276F1"/>
    <w:rsid w:val="00C36BA3"/>
    <w:rsid w:val="00C40B7E"/>
    <w:rsid w:val="00C42E7E"/>
    <w:rsid w:val="00C50AA0"/>
    <w:rsid w:val="00C631AC"/>
    <w:rsid w:val="00C7753D"/>
    <w:rsid w:val="00C86CF5"/>
    <w:rsid w:val="00C95BC2"/>
    <w:rsid w:val="00CA068A"/>
    <w:rsid w:val="00CC2B2A"/>
    <w:rsid w:val="00CE17CE"/>
    <w:rsid w:val="00CE2DB5"/>
    <w:rsid w:val="00CF10A3"/>
    <w:rsid w:val="00CF3268"/>
    <w:rsid w:val="00D10034"/>
    <w:rsid w:val="00D1220F"/>
    <w:rsid w:val="00D17220"/>
    <w:rsid w:val="00D250EA"/>
    <w:rsid w:val="00D27E75"/>
    <w:rsid w:val="00D308EB"/>
    <w:rsid w:val="00D37D38"/>
    <w:rsid w:val="00D5577A"/>
    <w:rsid w:val="00D61C5E"/>
    <w:rsid w:val="00D65EE9"/>
    <w:rsid w:val="00D662A2"/>
    <w:rsid w:val="00D66B06"/>
    <w:rsid w:val="00D72711"/>
    <w:rsid w:val="00D82DF3"/>
    <w:rsid w:val="00D93610"/>
    <w:rsid w:val="00DA56EC"/>
    <w:rsid w:val="00DA63FB"/>
    <w:rsid w:val="00DB237A"/>
    <w:rsid w:val="00DB2CA9"/>
    <w:rsid w:val="00DB6ACD"/>
    <w:rsid w:val="00DC7875"/>
    <w:rsid w:val="00DD41B3"/>
    <w:rsid w:val="00DD6160"/>
    <w:rsid w:val="00DF3258"/>
    <w:rsid w:val="00E02BFA"/>
    <w:rsid w:val="00E04739"/>
    <w:rsid w:val="00E30846"/>
    <w:rsid w:val="00E33C7A"/>
    <w:rsid w:val="00E35159"/>
    <w:rsid w:val="00E35AC2"/>
    <w:rsid w:val="00E50DC2"/>
    <w:rsid w:val="00E5422A"/>
    <w:rsid w:val="00E674CB"/>
    <w:rsid w:val="00E93D78"/>
    <w:rsid w:val="00E952EC"/>
    <w:rsid w:val="00EA119E"/>
    <w:rsid w:val="00EA68DB"/>
    <w:rsid w:val="00EB1F82"/>
    <w:rsid w:val="00EC4F0E"/>
    <w:rsid w:val="00ED385D"/>
    <w:rsid w:val="00ED70AE"/>
    <w:rsid w:val="00EF3148"/>
    <w:rsid w:val="00F01F19"/>
    <w:rsid w:val="00F0561F"/>
    <w:rsid w:val="00F15A22"/>
    <w:rsid w:val="00F20E93"/>
    <w:rsid w:val="00F27167"/>
    <w:rsid w:val="00F325CC"/>
    <w:rsid w:val="00F37A56"/>
    <w:rsid w:val="00F42622"/>
    <w:rsid w:val="00F44C20"/>
    <w:rsid w:val="00F51935"/>
    <w:rsid w:val="00F5306C"/>
    <w:rsid w:val="00F53BFD"/>
    <w:rsid w:val="00F56776"/>
    <w:rsid w:val="00F745A9"/>
    <w:rsid w:val="00F7585D"/>
    <w:rsid w:val="00F75F60"/>
    <w:rsid w:val="00F819CE"/>
    <w:rsid w:val="00F87E2F"/>
    <w:rsid w:val="00F963EB"/>
    <w:rsid w:val="00FA1FD1"/>
    <w:rsid w:val="00FA5050"/>
    <w:rsid w:val="00FB2A6C"/>
    <w:rsid w:val="00FB7E12"/>
    <w:rsid w:val="00FC518C"/>
    <w:rsid w:val="00FC6724"/>
    <w:rsid w:val="00FD608A"/>
    <w:rsid w:val="00FE7FBE"/>
    <w:rsid w:val="00FF14AA"/>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8819"/>
  <w15:docId w15:val="{FE2874FD-B378-4E54-A914-820D9CF5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B2"/>
  </w:style>
  <w:style w:type="paragraph" w:styleId="Heading1">
    <w:name w:val="heading 1"/>
    <w:basedOn w:val="Normal"/>
    <w:next w:val="Normal"/>
    <w:link w:val="Heading1Char"/>
    <w:uiPriority w:val="9"/>
    <w:qFormat/>
    <w:rsid w:val="00C631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FD1"/>
    <w:pPr>
      <w:ind w:left="720"/>
      <w:contextualSpacing/>
    </w:pPr>
  </w:style>
  <w:style w:type="character" w:styleId="CommentReference">
    <w:name w:val="annotation reference"/>
    <w:basedOn w:val="DefaultParagraphFont"/>
    <w:uiPriority w:val="99"/>
    <w:semiHidden/>
    <w:unhideWhenUsed/>
    <w:rsid w:val="00EA68DB"/>
    <w:rPr>
      <w:sz w:val="16"/>
      <w:szCs w:val="16"/>
    </w:rPr>
  </w:style>
  <w:style w:type="paragraph" w:styleId="CommentText">
    <w:name w:val="annotation text"/>
    <w:basedOn w:val="Normal"/>
    <w:link w:val="CommentTextChar"/>
    <w:uiPriority w:val="99"/>
    <w:semiHidden/>
    <w:unhideWhenUsed/>
    <w:rsid w:val="00EA68DB"/>
    <w:pPr>
      <w:spacing w:line="240" w:lineRule="auto"/>
    </w:pPr>
    <w:rPr>
      <w:sz w:val="20"/>
      <w:szCs w:val="20"/>
    </w:rPr>
  </w:style>
  <w:style w:type="character" w:customStyle="1" w:styleId="CommentTextChar">
    <w:name w:val="Comment Text Char"/>
    <w:basedOn w:val="DefaultParagraphFont"/>
    <w:link w:val="CommentText"/>
    <w:uiPriority w:val="99"/>
    <w:semiHidden/>
    <w:rsid w:val="00EA68DB"/>
    <w:rPr>
      <w:sz w:val="20"/>
      <w:szCs w:val="20"/>
    </w:rPr>
  </w:style>
  <w:style w:type="paragraph" w:styleId="CommentSubject">
    <w:name w:val="annotation subject"/>
    <w:basedOn w:val="CommentText"/>
    <w:next w:val="CommentText"/>
    <w:link w:val="CommentSubjectChar"/>
    <w:uiPriority w:val="99"/>
    <w:semiHidden/>
    <w:unhideWhenUsed/>
    <w:rsid w:val="00EA68DB"/>
    <w:rPr>
      <w:b/>
      <w:bCs/>
    </w:rPr>
  </w:style>
  <w:style w:type="character" w:customStyle="1" w:styleId="CommentSubjectChar">
    <w:name w:val="Comment Subject Char"/>
    <w:basedOn w:val="CommentTextChar"/>
    <w:link w:val="CommentSubject"/>
    <w:uiPriority w:val="99"/>
    <w:semiHidden/>
    <w:rsid w:val="00EA68DB"/>
    <w:rPr>
      <w:b/>
      <w:bCs/>
      <w:sz w:val="20"/>
      <w:szCs w:val="20"/>
    </w:rPr>
  </w:style>
  <w:style w:type="paragraph" w:styleId="BalloonText">
    <w:name w:val="Balloon Text"/>
    <w:basedOn w:val="Normal"/>
    <w:link w:val="BalloonTextChar"/>
    <w:uiPriority w:val="99"/>
    <w:semiHidden/>
    <w:unhideWhenUsed/>
    <w:rsid w:val="00EA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8DB"/>
    <w:rPr>
      <w:rFonts w:ascii="Tahoma" w:hAnsi="Tahoma" w:cs="Tahoma"/>
      <w:sz w:val="16"/>
      <w:szCs w:val="16"/>
    </w:rPr>
  </w:style>
  <w:style w:type="paragraph" w:styleId="NormalWeb">
    <w:name w:val="Normal (Web)"/>
    <w:basedOn w:val="Normal"/>
    <w:uiPriority w:val="99"/>
    <w:unhideWhenUsed/>
    <w:rsid w:val="00902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5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3DF"/>
  </w:style>
  <w:style w:type="paragraph" w:styleId="Footer">
    <w:name w:val="footer"/>
    <w:basedOn w:val="Normal"/>
    <w:link w:val="FooterChar"/>
    <w:uiPriority w:val="99"/>
    <w:unhideWhenUsed/>
    <w:rsid w:val="0065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3DF"/>
  </w:style>
  <w:style w:type="table" w:customStyle="1" w:styleId="TableGrid1">
    <w:name w:val="Table Grid1"/>
    <w:basedOn w:val="TableNormal"/>
    <w:next w:val="TableGrid"/>
    <w:uiPriority w:val="39"/>
    <w:rsid w:val="00C631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1A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631AC"/>
    <w:pPr>
      <w:outlineLvl w:val="9"/>
    </w:pPr>
    <w:rPr>
      <w:lang w:val="en-US"/>
    </w:rPr>
  </w:style>
  <w:style w:type="paragraph" w:styleId="TOC2">
    <w:name w:val="toc 2"/>
    <w:basedOn w:val="Normal"/>
    <w:next w:val="Normal"/>
    <w:autoRedefine/>
    <w:uiPriority w:val="39"/>
    <w:unhideWhenUsed/>
    <w:rsid w:val="00C631A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631AC"/>
    <w:pPr>
      <w:spacing w:after="100"/>
    </w:pPr>
    <w:rPr>
      <w:rFonts w:eastAsiaTheme="minorEastAsia" w:cs="Times New Roman"/>
      <w:lang w:val="en-US"/>
    </w:rPr>
  </w:style>
  <w:style w:type="paragraph" w:styleId="TOC3">
    <w:name w:val="toc 3"/>
    <w:basedOn w:val="Normal"/>
    <w:next w:val="Normal"/>
    <w:autoRedefine/>
    <w:uiPriority w:val="39"/>
    <w:unhideWhenUsed/>
    <w:rsid w:val="00C631AC"/>
    <w:pPr>
      <w:spacing w:after="100"/>
      <w:ind w:left="440"/>
    </w:pPr>
    <w:rPr>
      <w:rFonts w:eastAsiaTheme="minorEastAsia" w:cs="Times New Roman"/>
      <w:lang w:val="en-US"/>
    </w:rPr>
  </w:style>
  <w:style w:type="table" w:styleId="GridTable1Light-Accent1">
    <w:name w:val="Grid Table 1 Light Accent 1"/>
    <w:basedOn w:val="TableNormal"/>
    <w:uiPriority w:val="46"/>
    <w:rsid w:val="001D7C55"/>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53C7E"/>
    <w:rPr>
      <w:color w:val="0563C1" w:themeColor="hyperlink"/>
      <w:u w:val="single"/>
    </w:rPr>
  </w:style>
  <w:style w:type="character" w:styleId="UnresolvedMention">
    <w:name w:val="Unresolved Mention"/>
    <w:basedOn w:val="DefaultParagraphFont"/>
    <w:uiPriority w:val="99"/>
    <w:semiHidden/>
    <w:unhideWhenUsed/>
    <w:rsid w:val="00753C7E"/>
    <w:rPr>
      <w:color w:val="605E5C"/>
      <w:shd w:val="clear" w:color="auto" w:fill="E1DFDD"/>
    </w:rPr>
  </w:style>
  <w:style w:type="character" w:styleId="FollowedHyperlink">
    <w:name w:val="FollowedHyperlink"/>
    <w:basedOn w:val="DefaultParagraphFont"/>
    <w:uiPriority w:val="99"/>
    <w:semiHidden/>
    <w:unhideWhenUsed/>
    <w:rsid w:val="00A12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7603">
      <w:bodyDiv w:val="1"/>
      <w:marLeft w:val="0"/>
      <w:marRight w:val="0"/>
      <w:marTop w:val="0"/>
      <w:marBottom w:val="0"/>
      <w:divBdr>
        <w:top w:val="none" w:sz="0" w:space="0" w:color="auto"/>
        <w:left w:val="none" w:sz="0" w:space="0" w:color="auto"/>
        <w:bottom w:val="none" w:sz="0" w:space="0" w:color="auto"/>
        <w:right w:val="none" w:sz="0" w:space="0" w:color="auto"/>
      </w:divBdr>
      <w:divsChild>
        <w:div w:id="696005392">
          <w:marLeft w:val="0"/>
          <w:marRight w:val="0"/>
          <w:marTop w:val="0"/>
          <w:marBottom w:val="0"/>
          <w:divBdr>
            <w:top w:val="none" w:sz="0" w:space="0" w:color="auto"/>
            <w:left w:val="none" w:sz="0" w:space="0" w:color="auto"/>
            <w:bottom w:val="none" w:sz="0" w:space="0" w:color="auto"/>
            <w:right w:val="none" w:sz="0" w:space="0" w:color="auto"/>
          </w:divBdr>
          <w:divsChild>
            <w:div w:id="168522461">
              <w:marLeft w:val="0"/>
              <w:marRight w:val="0"/>
              <w:marTop w:val="0"/>
              <w:marBottom w:val="0"/>
              <w:divBdr>
                <w:top w:val="none" w:sz="0" w:space="0" w:color="auto"/>
                <w:left w:val="none" w:sz="0" w:space="0" w:color="auto"/>
                <w:bottom w:val="none" w:sz="0" w:space="0" w:color="auto"/>
                <w:right w:val="none" w:sz="0" w:space="0" w:color="auto"/>
              </w:divBdr>
              <w:divsChild>
                <w:div w:id="1491091754">
                  <w:marLeft w:val="0"/>
                  <w:marRight w:val="0"/>
                  <w:marTop w:val="0"/>
                  <w:marBottom w:val="0"/>
                  <w:divBdr>
                    <w:top w:val="none" w:sz="0" w:space="0" w:color="auto"/>
                    <w:left w:val="none" w:sz="0" w:space="0" w:color="auto"/>
                    <w:bottom w:val="none" w:sz="0" w:space="0" w:color="auto"/>
                    <w:right w:val="none" w:sz="0" w:space="0" w:color="auto"/>
                  </w:divBdr>
                  <w:divsChild>
                    <w:div w:id="4563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163">
      <w:bodyDiv w:val="1"/>
      <w:marLeft w:val="0"/>
      <w:marRight w:val="0"/>
      <w:marTop w:val="0"/>
      <w:marBottom w:val="0"/>
      <w:divBdr>
        <w:top w:val="none" w:sz="0" w:space="0" w:color="auto"/>
        <w:left w:val="none" w:sz="0" w:space="0" w:color="auto"/>
        <w:bottom w:val="none" w:sz="0" w:space="0" w:color="auto"/>
        <w:right w:val="none" w:sz="0" w:space="0" w:color="auto"/>
      </w:divBdr>
      <w:divsChild>
        <w:div w:id="337657514">
          <w:marLeft w:val="0"/>
          <w:marRight w:val="0"/>
          <w:marTop w:val="0"/>
          <w:marBottom w:val="0"/>
          <w:divBdr>
            <w:top w:val="none" w:sz="0" w:space="0" w:color="auto"/>
            <w:left w:val="none" w:sz="0" w:space="0" w:color="auto"/>
            <w:bottom w:val="none" w:sz="0" w:space="0" w:color="auto"/>
            <w:right w:val="none" w:sz="0" w:space="0" w:color="auto"/>
          </w:divBdr>
          <w:divsChild>
            <w:div w:id="1041594817">
              <w:marLeft w:val="0"/>
              <w:marRight w:val="0"/>
              <w:marTop w:val="0"/>
              <w:marBottom w:val="0"/>
              <w:divBdr>
                <w:top w:val="none" w:sz="0" w:space="0" w:color="auto"/>
                <w:left w:val="none" w:sz="0" w:space="0" w:color="auto"/>
                <w:bottom w:val="none" w:sz="0" w:space="0" w:color="auto"/>
                <w:right w:val="none" w:sz="0" w:space="0" w:color="auto"/>
              </w:divBdr>
              <w:divsChild>
                <w:div w:id="730075112">
                  <w:marLeft w:val="0"/>
                  <w:marRight w:val="0"/>
                  <w:marTop w:val="0"/>
                  <w:marBottom w:val="0"/>
                  <w:divBdr>
                    <w:top w:val="none" w:sz="0" w:space="0" w:color="auto"/>
                    <w:left w:val="none" w:sz="0" w:space="0" w:color="auto"/>
                    <w:bottom w:val="none" w:sz="0" w:space="0" w:color="auto"/>
                    <w:right w:val="none" w:sz="0" w:space="0" w:color="auto"/>
                  </w:divBdr>
                  <w:divsChild>
                    <w:div w:id="18951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05234">
      <w:bodyDiv w:val="1"/>
      <w:marLeft w:val="0"/>
      <w:marRight w:val="0"/>
      <w:marTop w:val="0"/>
      <w:marBottom w:val="0"/>
      <w:divBdr>
        <w:top w:val="none" w:sz="0" w:space="0" w:color="auto"/>
        <w:left w:val="none" w:sz="0" w:space="0" w:color="auto"/>
        <w:bottom w:val="none" w:sz="0" w:space="0" w:color="auto"/>
        <w:right w:val="none" w:sz="0" w:space="0" w:color="auto"/>
      </w:divBdr>
      <w:divsChild>
        <w:div w:id="1212234530">
          <w:marLeft w:val="0"/>
          <w:marRight w:val="0"/>
          <w:marTop w:val="0"/>
          <w:marBottom w:val="0"/>
          <w:divBdr>
            <w:top w:val="none" w:sz="0" w:space="0" w:color="auto"/>
            <w:left w:val="none" w:sz="0" w:space="0" w:color="auto"/>
            <w:bottom w:val="none" w:sz="0" w:space="0" w:color="auto"/>
            <w:right w:val="none" w:sz="0" w:space="0" w:color="auto"/>
          </w:divBdr>
          <w:divsChild>
            <w:div w:id="299573302">
              <w:marLeft w:val="0"/>
              <w:marRight w:val="0"/>
              <w:marTop w:val="0"/>
              <w:marBottom w:val="0"/>
              <w:divBdr>
                <w:top w:val="none" w:sz="0" w:space="0" w:color="auto"/>
                <w:left w:val="none" w:sz="0" w:space="0" w:color="auto"/>
                <w:bottom w:val="none" w:sz="0" w:space="0" w:color="auto"/>
                <w:right w:val="none" w:sz="0" w:space="0" w:color="auto"/>
              </w:divBdr>
              <w:divsChild>
                <w:div w:id="3186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8425">
      <w:bodyDiv w:val="1"/>
      <w:marLeft w:val="0"/>
      <w:marRight w:val="0"/>
      <w:marTop w:val="0"/>
      <w:marBottom w:val="0"/>
      <w:divBdr>
        <w:top w:val="none" w:sz="0" w:space="0" w:color="auto"/>
        <w:left w:val="none" w:sz="0" w:space="0" w:color="auto"/>
        <w:bottom w:val="none" w:sz="0" w:space="0" w:color="auto"/>
        <w:right w:val="none" w:sz="0" w:space="0" w:color="auto"/>
      </w:divBdr>
    </w:div>
    <w:div w:id="1104039577">
      <w:bodyDiv w:val="1"/>
      <w:marLeft w:val="0"/>
      <w:marRight w:val="0"/>
      <w:marTop w:val="0"/>
      <w:marBottom w:val="0"/>
      <w:divBdr>
        <w:top w:val="none" w:sz="0" w:space="0" w:color="auto"/>
        <w:left w:val="none" w:sz="0" w:space="0" w:color="auto"/>
        <w:bottom w:val="none" w:sz="0" w:space="0" w:color="auto"/>
        <w:right w:val="none" w:sz="0" w:space="0" w:color="auto"/>
      </w:divBdr>
      <w:divsChild>
        <w:div w:id="989362233">
          <w:marLeft w:val="0"/>
          <w:marRight w:val="0"/>
          <w:marTop w:val="0"/>
          <w:marBottom w:val="0"/>
          <w:divBdr>
            <w:top w:val="none" w:sz="0" w:space="0" w:color="auto"/>
            <w:left w:val="none" w:sz="0" w:space="0" w:color="auto"/>
            <w:bottom w:val="none" w:sz="0" w:space="0" w:color="auto"/>
            <w:right w:val="none" w:sz="0" w:space="0" w:color="auto"/>
          </w:divBdr>
          <w:divsChild>
            <w:div w:id="408382153">
              <w:marLeft w:val="0"/>
              <w:marRight w:val="0"/>
              <w:marTop w:val="0"/>
              <w:marBottom w:val="0"/>
              <w:divBdr>
                <w:top w:val="none" w:sz="0" w:space="0" w:color="auto"/>
                <w:left w:val="none" w:sz="0" w:space="0" w:color="auto"/>
                <w:bottom w:val="none" w:sz="0" w:space="0" w:color="auto"/>
                <w:right w:val="none" w:sz="0" w:space="0" w:color="auto"/>
              </w:divBdr>
              <w:divsChild>
                <w:div w:id="2108117732">
                  <w:marLeft w:val="0"/>
                  <w:marRight w:val="0"/>
                  <w:marTop w:val="0"/>
                  <w:marBottom w:val="0"/>
                  <w:divBdr>
                    <w:top w:val="none" w:sz="0" w:space="0" w:color="auto"/>
                    <w:left w:val="none" w:sz="0" w:space="0" w:color="auto"/>
                    <w:bottom w:val="none" w:sz="0" w:space="0" w:color="auto"/>
                    <w:right w:val="none" w:sz="0" w:space="0" w:color="auto"/>
                  </w:divBdr>
                  <w:divsChild>
                    <w:div w:id="7717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01699">
      <w:bodyDiv w:val="1"/>
      <w:marLeft w:val="0"/>
      <w:marRight w:val="0"/>
      <w:marTop w:val="0"/>
      <w:marBottom w:val="0"/>
      <w:divBdr>
        <w:top w:val="none" w:sz="0" w:space="0" w:color="auto"/>
        <w:left w:val="none" w:sz="0" w:space="0" w:color="auto"/>
        <w:bottom w:val="none" w:sz="0" w:space="0" w:color="auto"/>
        <w:right w:val="none" w:sz="0" w:space="0" w:color="auto"/>
      </w:divBdr>
    </w:div>
    <w:div w:id="1934623724">
      <w:bodyDiv w:val="1"/>
      <w:marLeft w:val="0"/>
      <w:marRight w:val="0"/>
      <w:marTop w:val="0"/>
      <w:marBottom w:val="0"/>
      <w:divBdr>
        <w:top w:val="none" w:sz="0" w:space="0" w:color="auto"/>
        <w:left w:val="none" w:sz="0" w:space="0" w:color="auto"/>
        <w:bottom w:val="none" w:sz="0" w:space="0" w:color="auto"/>
        <w:right w:val="none" w:sz="0" w:space="0" w:color="auto"/>
      </w:divBdr>
    </w:div>
    <w:div w:id="2072386535">
      <w:bodyDiv w:val="1"/>
      <w:marLeft w:val="0"/>
      <w:marRight w:val="0"/>
      <w:marTop w:val="0"/>
      <w:marBottom w:val="0"/>
      <w:divBdr>
        <w:top w:val="none" w:sz="0" w:space="0" w:color="auto"/>
        <w:left w:val="none" w:sz="0" w:space="0" w:color="auto"/>
        <w:bottom w:val="none" w:sz="0" w:space="0" w:color="auto"/>
        <w:right w:val="none" w:sz="0" w:space="0" w:color="auto"/>
      </w:divBdr>
      <w:divsChild>
        <w:div w:id="1601832256">
          <w:marLeft w:val="0"/>
          <w:marRight w:val="0"/>
          <w:marTop w:val="0"/>
          <w:marBottom w:val="0"/>
          <w:divBdr>
            <w:top w:val="none" w:sz="0" w:space="0" w:color="auto"/>
            <w:left w:val="none" w:sz="0" w:space="0" w:color="auto"/>
            <w:bottom w:val="none" w:sz="0" w:space="0" w:color="auto"/>
            <w:right w:val="none" w:sz="0" w:space="0" w:color="auto"/>
          </w:divBdr>
          <w:divsChild>
            <w:div w:id="290865996">
              <w:marLeft w:val="0"/>
              <w:marRight w:val="0"/>
              <w:marTop w:val="0"/>
              <w:marBottom w:val="0"/>
              <w:divBdr>
                <w:top w:val="none" w:sz="0" w:space="0" w:color="auto"/>
                <w:left w:val="none" w:sz="0" w:space="0" w:color="auto"/>
                <w:bottom w:val="none" w:sz="0" w:space="0" w:color="auto"/>
                <w:right w:val="none" w:sz="0" w:space="0" w:color="auto"/>
              </w:divBdr>
              <w:divsChild>
                <w:div w:id="1076779155">
                  <w:marLeft w:val="0"/>
                  <w:marRight w:val="0"/>
                  <w:marTop w:val="0"/>
                  <w:marBottom w:val="0"/>
                  <w:divBdr>
                    <w:top w:val="none" w:sz="0" w:space="0" w:color="auto"/>
                    <w:left w:val="none" w:sz="0" w:space="0" w:color="auto"/>
                    <w:bottom w:val="none" w:sz="0" w:space="0" w:color="auto"/>
                    <w:right w:val="none" w:sz="0" w:space="0" w:color="auto"/>
                  </w:divBdr>
                  <w:divsChild>
                    <w:div w:id="19709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ses.org.uk/imgs/pses_handbook_and_guidance_final7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0906-2AD1-4A13-9CF3-CC6049EE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Robertson</dc:creator>
  <cp:keywords/>
  <dc:description/>
  <cp:lastModifiedBy>ANGUS ROBERT JAMES BOYLE</cp:lastModifiedBy>
  <cp:revision>6</cp:revision>
  <cp:lastPrinted>2018-05-29T15:50:00Z</cp:lastPrinted>
  <dcterms:created xsi:type="dcterms:W3CDTF">2021-09-21T13:23:00Z</dcterms:created>
  <dcterms:modified xsi:type="dcterms:W3CDTF">2021-10-05T15:49:00Z</dcterms:modified>
</cp:coreProperties>
</file>